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8184" w14:textId="77777777" w:rsidR="00C34875" w:rsidRPr="009C5DB5" w:rsidRDefault="00C34875" w:rsidP="00145424">
      <w:pPr>
        <w:spacing w:after="0" w:line="240" w:lineRule="auto"/>
        <w:ind w:firstLine="0"/>
        <w:rPr>
          <w:rFonts w:asciiTheme="minorHAnsi" w:hAnsiTheme="minorHAnsi" w:cstheme="minorHAnsi"/>
          <w:sz w:val="24"/>
          <w:szCs w:val="24"/>
        </w:rPr>
      </w:pPr>
    </w:p>
    <w:p w14:paraId="69F59292" w14:textId="77777777" w:rsidR="00C34875" w:rsidRPr="009C5DB5" w:rsidRDefault="00C34875" w:rsidP="004E6D28">
      <w:pPr>
        <w:spacing w:after="0" w:line="240" w:lineRule="auto"/>
        <w:ind w:firstLine="0"/>
        <w:jc w:val="center"/>
        <w:rPr>
          <w:rFonts w:asciiTheme="minorHAnsi" w:hAnsiTheme="minorHAnsi" w:cstheme="minorHAnsi"/>
          <w:sz w:val="24"/>
          <w:szCs w:val="24"/>
        </w:rPr>
      </w:pPr>
      <w:r w:rsidRPr="009C5DB5">
        <w:rPr>
          <w:rFonts w:asciiTheme="minorHAnsi" w:hAnsiTheme="minorHAnsi" w:cstheme="minorHAnsi"/>
          <w:sz w:val="24"/>
          <w:szCs w:val="24"/>
        </w:rPr>
        <w:t>Z A P I S N I K</w:t>
      </w:r>
    </w:p>
    <w:p w14:paraId="0D04E15B" w14:textId="77777777" w:rsidR="00C34875" w:rsidRPr="009C5DB5" w:rsidRDefault="00C34875" w:rsidP="00145424">
      <w:pPr>
        <w:spacing w:after="0" w:line="240" w:lineRule="auto"/>
        <w:rPr>
          <w:rFonts w:asciiTheme="minorHAnsi" w:hAnsiTheme="minorHAnsi" w:cstheme="minorHAnsi"/>
          <w:sz w:val="24"/>
          <w:szCs w:val="24"/>
        </w:rPr>
      </w:pPr>
    </w:p>
    <w:p w14:paraId="0DDAFA04" w14:textId="456E7FC0" w:rsidR="009C5DB5" w:rsidRPr="009C5DB5" w:rsidRDefault="009C5DB5" w:rsidP="009C5DB5">
      <w:pPr>
        <w:spacing w:after="0"/>
        <w:rPr>
          <w:rFonts w:asciiTheme="minorHAnsi" w:hAnsiTheme="minorHAnsi" w:cstheme="minorHAnsi"/>
          <w:sz w:val="24"/>
          <w:szCs w:val="24"/>
        </w:rPr>
      </w:pPr>
      <w:r w:rsidRPr="009C5DB5">
        <w:rPr>
          <w:rFonts w:asciiTheme="minorHAnsi" w:hAnsiTheme="minorHAnsi" w:cstheme="minorHAnsi"/>
          <w:sz w:val="24"/>
          <w:szCs w:val="24"/>
        </w:rPr>
        <w:t xml:space="preserve">sa </w:t>
      </w:r>
      <w:r>
        <w:rPr>
          <w:rFonts w:asciiTheme="minorHAnsi" w:hAnsiTheme="minorHAnsi" w:cstheme="minorHAnsi"/>
          <w:sz w:val="24"/>
          <w:szCs w:val="24"/>
        </w:rPr>
        <w:t>6</w:t>
      </w:r>
      <w:r w:rsidRPr="009C5DB5">
        <w:rPr>
          <w:rFonts w:asciiTheme="minorHAnsi" w:hAnsiTheme="minorHAnsi" w:cstheme="minorHAnsi"/>
          <w:sz w:val="24"/>
          <w:szCs w:val="24"/>
        </w:rPr>
        <w:t xml:space="preserve">. sjednice Upravnog vijeća Pučkog otvorenog učilišta Samobor održane </w:t>
      </w:r>
      <w:r w:rsidRPr="009C5DB5">
        <w:rPr>
          <w:rFonts w:asciiTheme="minorHAnsi" w:hAnsiTheme="minorHAnsi" w:cstheme="minorHAnsi"/>
          <w:sz w:val="24"/>
          <w:szCs w:val="24"/>
        </w:rPr>
        <w:t>14.3.2022</w:t>
      </w:r>
      <w:r w:rsidRPr="009C5DB5">
        <w:rPr>
          <w:rFonts w:asciiTheme="minorHAnsi" w:hAnsiTheme="minorHAnsi" w:cstheme="minorHAnsi"/>
          <w:sz w:val="24"/>
          <w:szCs w:val="24"/>
        </w:rPr>
        <w:t>. s početkom u 16:</w:t>
      </w:r>
      <w:r w:rsidRPr="009C5DB5">
        <w:rPr>
          <w:rFonts w:asciiTheme="minorHAnsi" w:hAnsiTheme="minorHAnsi" w:cstheme="minorHAnsi"/>
          <w:sz w:val="24"/>
          <w:szCs w:val="24"/>
        </w:rPr>
        <w:t>15</w:t>
      </w:r>
      <w:r w:rsidRPr="009C5DB5">
        <w:rPr>
          <w:rFonts w:asciiTheme="minorHAnsi" w:hAnsiTheme="minorHAnsi" w:cstheme="minorHAnsi"/>
          <w:sz w:val="24"/>
          <w:szCs w:val="24"/>
        </w:rPr>
        <w:t xml:space="preserve"> sati </w:t>
      </w:r>
      <w:r w:rsidRPr="009C5DB5">
        <w:rPr>
          <w:rFonts w:asciiTheme="minorHAnsi" w:hAnsiTheme="minorHAnsi" w:cstheme="minorHAnsi"/>
          <w:sz w:val="24"/>
          <w:szCs w:val="24"/>
        </w:rPr>
        <w:t>u prostoru POU Samobor.</w:t>
      </w:r>
    </w:p>
    <w:p w14:paraId="24B617F6" w14:textId="77777777" w:rsidR="009C5DB5" w:rsidRPr="009C5DB5" w:rsidRDefault="009C5DB5" w:rsidP="009C5DB5">
      <w:pPr>
        <w:spacing w:after="0" w:line="240" w:lineRule="auto"/>
        <w:ind w:firstLine="708"/>
        <w:rPr>
          <w:rFonts w:asciiTheme="minorHAnsi" w:hAnsiTheme="minorHAnsi" w:cstheme="minorHAnsi"/>
          <w:sz w:val="24"/>
          <w:szCs w:val="24"/>
        </w:rPr>
      </w:pPr>
      <w:r w:rsidRPr="009C5DB5">
        <w:rPr>
          <w:rFonts w:asciiTheme="minorHAnsi" w:hAnsiTheme="minorHAnsi" w:cstheme="minorHAnsi"/>
          <w:sz w:val="24"/>
          <w:szCs w:val="24"/>
        </w:rPr>
        <w:t>Sjednici nazoče svi članovi Upravnog vijeća, ravnateljica POU Samobor, sindikalna povjerenica i zapisničarka.</w:t>
      </w:r>
    </w:p>
    <w:p w14:paraId="78C20E28" w14:textId="77777777" w:rsidR="009C5DB5" w:rsidRPr="009C5DB5" w:rsidRDefault="009C5DB5" w:rsidP="009C5DB5">
      <w:pPr>
        <w:spacing w:after="0" w:line="240" w:lineRule="auto"/>
        <w:ind w:firstLine="708"/>
        <w:rPr>
          <w:rFonts w:asciiTheme="minorHAnsi" w:hAnsiTheme="minorHAnsi" w:cstheme="minorHAnsi"/>
          <w:sz w:val="24"/>
          <w:szCs w:val="24"/>
        </w:rPr>
      </w:pPr>
      <w:r w:rsidRPr="009C5DB5">
        <w:rPr>
          <w:rFonts w:asciiTheme="minorHAnsi" w:hAnsiTheme="minorHAnsi" w:cstheme="minorHAnsi"/>
          <w:sz w:val="24"/>
          <w:szCs w:val="24"/>
        </w:rPr>
        <w:t>Članovi Upravnog vijeća POU Samobor utvrdili su da postoji kvorum i da se mogu donositi pravovaljane odluke te jednoglasno prihvatili predloženi</w:t>
      </w:r>
    </w:p>
    <w:p w14:paraId="47A613E9" w14:textId="77777777" w:rsidR="009C5DB5" w:rsidRPr="009C5DB5" w:rsidRDefault="009C5DB5" w:rsidP="009C5DB5">
      <w:pPr>
        <w:spacing w:after="0" w:line="240" w:lineRule="auto"/>
        <w:rPr>
          <w:rFonts w:asciiTheme="minorHAnsi" w:hAnsiTheme="minorHAnsi" w:cstheme="minorHAnsi"/>
          <w:sz w:val="24"/>
          <w:szCs w:val="24"/>
        </w:rPr>
      </w:pPr>
    </w:p>
    <w:p w14:paraId="18F34CEA" w14:textId="77777777" w:rsidR="00F749E5" w:rsidRPr="009C5DB5" w:rsidRDefault="00F749E5" w:rsidP="00145424">
      <w:pPr>
        <w:spacing w:after="0" w:line="240" w:lineRule="auto"/>
        <w:ind w:firstLine="0"/>
        <w:jc w:val="both"/>
        <w:rPr>
          <w:rFonts w:asciiTheme="minorHAnsi" w:hAnsiTheme="minorHAnsi" w:cstheme="minorHAnsi"/>
          <w:sz w:val="24"/>
          <w:szCs w:val="24"/>
        </w:rPr>
      </w:pPr>
    </w:p>
    <w:p w14:paraId="7F468919" w14:textId="77777777" w:rsidR="00C34875" w:rsidRPr="009C5DB5" w:rsidRDefault="00C34875" w:rsidP="00145424">
      <w:pPr>
        <w:spacing w:after="0" w:line="240" w:lineRule="auto"/>
        <w:jc w:val="center"/>
        <w:rPr>
          <w:rFonts w:asciiTheme="minorHAnsi" w:hAnsiTheme="minorHAnsi" w:cstheme="minorHAnsi"/>
          <w:sz w:val="24"/>
          <w:szCs w:val="24"/>
        </w:rPr>
      </w:pPr>
      <w:r w:rsidRPr="009C5DB5">
        <w:rPr>
          <w:rFonts w:asciiTheme="minorHAnsi" w:hAnsiTheme="minorHAnsi" w:cstheme="minorHAnsi"/>
          <w:sz w:val="24"/>
          <w:szCs w:val="24"/>
        </w:rPr>
        <w:t>DNEVNI RED</w:t>
      </w:r>
    </w:p>
    <w:p w14:paraId="2C5CDFB1" w14:textId="77777777" w:rsidR="0023147B" w:rsidRPr="009C5DB5" w:rsidRDefault="0023147B" w:rsidP="0023147B">
      <w:pPr>
        <w:spacing w:after="0"/>
        <w:rPr>
          <w:rFonts w:asciiTheme="minorHAnsi" w:hAnsiTheme="minorHAnsi" w:cstheme="minorHAnsi"/>
          <w:sz w:val="24"/>
          <w:szCs w:val="24"/>
        </w:rPr>
      </w:pPr>
    </w:p>
    <w:p w14:paraId="5717711A" w14:textId="77777777" w:rsidR="0023147B" w:rsidRPr="009C5DB5" w:rsidRDefault="0023147B" w:rsidP="0023147B">
      <w:pPr>
        <w:pStyle w:val="ListParagraph"/>
        <w:numPr>
          <w:ilvl w:val="0"/>
          <w:numId w:val="19"/>
        </w:numPr>
        <w:rPr>
          <w:rFonts w:asciiTheme="minorHAnsi" w:hAnsiTheme="minorHAnsi" w:cstheme="minorHAnsi"/>
          <w:sz w:val="24"/>
          <w:szCs w:val="24"/>
        </w:rPr>
      </w:pPr>
      <w:r w:rsidRPr="009C5DB5">
        <w:rPr>
          <w:rFonts w:asciiTheme="minorHAnsi" w:hAnsiTheme="minorHAnsi" w:cstheme="minorHAnsi"/>
          <w:sz w:val="24"/>
          <w:szCs w:val="24"/>
        </w:rPr>
        <w:t>Verifikacija zapisnika s prošle sjednice</w:t>
      </w:r>
    </w:p>
    <w:p w14:paraId="14E6A802" w14:textId="45D4A435" w:rsidR="0023147B" w:rsidRPr="009C5DB5" w:rsidRDefault="0023147B" w:rsidP="0023147B">
      <w:pPr>
        <w:pStyle w:val="ListParagraph"/>
        <w:numPr>
          <w:ilvl w:val="0"/>
          <w:numId w:val="19"/>
        </w:numPr>
        <w:rPr>
          <w:rFonts w:asciiTheme="minorHAnsi" w:hAnsiTheme="minorHAnsi" w:cstheme="minorHAnsi"/>
          <w:sz w:val="24"/>
          <w:szCs w:val="24"/>
        </w:rPr>
      </w:pPr>
      <w:r w:rsidRPr="009C5DB5">
        <w:rPr>
          <w:rFonts w:asciiTheme="minorHAnsi" w:hAnsiTheme="minorHAnsi" w:cstheme="minorHAnsi"/>
          <w:sz w:val="24"/>
          <w:szCs w:val="24"/>
        </w:rPr>
        <w:t>Izvješće o radu za 2021. godinu</w:t>
      </w:r>
    </w:p>
    <w:p w14:paraId="6FC80056" w14:textId="6184FC6C" w:rsidR="0023147B" w:rsidRPr="009C5DB5" w:rsidRDefault="0023147B" w:rsidP="0023147B">
      <w:pPr>
        <w:pStyle w:val="ListParagraph"/>
        <w:numPr>
          <w:ilvl w:val="0"/>
          <w:numId w:val="19"/>
        </w:numPr>
        <w:rPr>
          <w:rFonts w:asciiTheme="minorHAnsi" w:hAnsiTheme="minorHAnsi" w:cstheme="minorHAnsi"/>
          <w:sz w:val="24"/>
          <w:szCs w:val="24"/>
        </w:rPr>
      </w:pPr>
      <w:r w:rsidRPr="009C5DB5">
        <w:rPr>
          <w:rFonts w:asciiTheme="minorHAnsi" w:hAnsiTheme="minorHAnsi" w:cstheme="minorHAnsi"/>
          <w:sz w:val="24"/>
          <w:szCs w:val="24"/>
        </w:rPr>
        <w:t>Godišnje izvješće o izvršenju financijskog plana s pripadajućim obrazloženjem i Odlukom o raspodjeli rezultata</w:t>
      </w:r>
    </w:p>
    <w:p w14:paraId="468B28CB" w14:textId="77777777" w:rsidR="0023147B" w:rsidRPr="009C5DB5" w:rsidRDefault="0023147B" w:rsidP="0023147B">
      <w:pPr>
        <w:pStyle w:val="ListParagraph"/>
        <w:numPr>
          <w:ilvl w:val="0"/>
          <w:numId w:val="19"/>
        </w:numPr>
        <w:rPr>
          <w:rFonts w:asciiTheme="minorHAnsi" w:hAnsiTheme="minorHAnsi" w:cstheme="minorHAnsi"/>
          <w:sz w:val="24"/>
          <w:szCs w:val="24"/>
        </w:rPr>
      </w:pPr>
      <w:r w:rsidRPr="009C5DB5">
        <w:rPr>
          <w:rFonts w:asciiTheme="minorHAnsi" w:hAnsiTheme="minorHAnsi" w:cstheme="minorHAnsi"/>
          <w:sz w:val="24"/>
          <w:szCs w:val="24"/>
        </w:rPr>
        <w:t>Upućivanje Gradu Samoboru na suglasnost Odluke o mjerilima i načinu korištenja vlastitih prihoda</w:t>
      </w:r>
    </w:p>
    <w:p w14:paraId="334E6B7B" w14:textId="63A8CE1C" w:rsidR="0023147B" w:rsidRPr="009C5DB5" w:rsidRDefault="0023147B" w:rsidP="0023147B">
      <w:pPr>
        <w:pStyle w:val="ListParagraph"/>
        <w:numPr>
          <w:ilvl w:val="0"/>
          <w:numId w:val="19"/>
        </w:numPr>
        <w:rPr>
          <w:rFonts w:asciiTheme="minorHAnsi" w:hAnsiTheme="minorHAnsi" w:cstheme="minorHAnsi"/>
          <w:sz w:val="24"/>
          <w:szCs w:val="24"/>
        </w:rPr>
      </w:pPr>
      <w:r w:rsidRPr="009C5DB5">
        <w:rPr>
          <w:rFonts w:asciiTheme="minorHAnsi" w:hAnsiTheme="minorHAnsi" w:cstheme="minorHAnsi"/>
          <w:sz w:val="24"/>
          <w:szCs w:val="24"/>
        </w:rPr>
        <w:t>Odluka o upisima u programe obrazovanja za 2022. godinu</w:t>
      </w:r>
    </w:p>
    <w:p w14:paraId="627E1BC2" w14:textId="0E4CB3C7" w:rsidR="0023147B" w:rsidRPr="009C5DB5" w:rsidRDefault="0023147B" w:rsidP="0023147B">
      <w:pPr>
        <w:pStyle w:val="ListParagraph"/>
        <w:numPr>
          <w:ilvl w:val="0"/>
          <w:numId w:val="19"/>
        </w:numPr>
        <w:rPr>
          <w:rFonts w:asciiTheme="minorHAnsi" w:hAnsiTheme="minorHAnsi" w:cstheme="minorHAnsi"/>
          <w:sz w:val="24"/>
          <w:szCs w:val="24"/>
        </w:rPr>
      </w:pPr>
      <w:r w:rsidRPr="009C5DB5">
        <w:rPr>
          <w:rFonts w:asciiTheme="minorHAnsi" w:hAnsiTheme="minorHAnsi" w:cstheme="minorHAnsi"/>
          <w:sz w:val="24"/>
          <w:szCs w:val="24"/>
        </w:rPr>
        <w:t>Natječaj za referenta za tehničke poslove – neodabir kandidata i raspisivanje novog natječaja</w:t>
      </w:r>
    </w:p>
    <w:p w14:paraId="1AFBC5A9" w14:textId="0D855F78" w:rsidR="0023147B" w:rsidRPr="009C5DB5" w:rsidRDefault="0023147B" w:rsidP="0023147B">
      <w:pPr>
        <w:pStyle w:val="ListParagraph"/>
        <w:numPr>
          <w:ilvl w:val="0"/>
          <w:numId w:val="19"/>
        </w:numPr>
        <w:rPr>
          <w:rFonts w:asciiTheme="minorHAnsi" w:hAnsiTheme="minorHAnsi" w:cstheme="minorHAnsi"/>
          <w:sz w:val="24"/>
          <w:szCs w:val="24"/>
        </w:rPr>
      </w:pPr>
      <w:r w:rsidRPr="009C5DB5">
        <w:rPr>
          <w:rFonts w:asciiTheme="minorHAnsi" w:hAnsiTheme="minorHAnsi" w:cstheme="minorHAnsi"/>
          <w:sz w:val="24"/>
          <w:szCs w:val="24"/>
        </w:rPr>
        <w:t>Natječaj za ravnatelja POU Samobor – određivanje roka raspisivanja natječaja i nužnih koraka</w:t>
      </w:r>
    </w:p>
    <w:p w14:paraId="47DA9240" w14:textId="113A71F6" w:rsidR="0023147B" w:rsidRPr="009C5DB5" w:rsidRDefault="0023147B" w:rsidP="0023147B">
      <w:pPr>
        <w:pStyle w:val="ListParagraph"/>
        <w:numPr>
          <w:ilvl w:val="0"/>
          <w:numId w:val="19"/>
        </w:numPr>
        <w:rPr>
          <w:rFonts w:asciiTheme="minorHAnsi" w:hAnsiTheme="minorHAnsi" w:cstheme="minorHAnsi"/>
          <w:sz w:val="24"/>
          <w:szCs w:val="24"/>
        </w:rPr>
      </w:pPr>
      <w:r w:rsidRPr="009C5DB5">
        <w:rPr>
          <w:rFonts w:asciiTheme="minorHAnsi" w:hAnsiTheme="minorHAnsi" w:cstheme="minorHAnsi"/>
          <w:sz w:val="24"/>
          <w:szCs w:val="24"/>
        </w:rPr>
        <w:t>Zakon o obrazovanju odraslih – plan izrade nužnih izmjena Statuta i Pravilnika o radu te ostale potrebne izmjene</w:t>
      </w:r>
    </w:p>
    <w:p w14:paraId="27298163" w14:textId="35E43A59" w:rsidR="0023147B" w:rsidRPr="009C5DB5" w:rsidRDefault="0023147B" w:rsidP="0023147B">
      <w:pPr>
        <w:pStyle w:val="ListParagraph"/>
        <w:numPr>
          <w:ilvl w:val="0"/>
          <w:numId w:val="19"/>
        </w:numPr>
        <w:rPr>
          <w:rFonts w:asciiTheme="minorHAnsi" w:hAnsiTheme="minorHAnsi" w:cstheme="minorHAnsi"/>
          <w:sz w:val="24"/>
          <w:szCs w:val="24"/>
        </w:rPr>
      </w:pPr>
      <w:r w:rsidRPr="009C5DB5">
        <w:rPr>
          <w:rFonts w:asciiTheme="minorHAnsi" w:hAnsiTheme="minorHAnsi" w:cstheme="minorHAnsi"/>
          <w:sz w:val="24"/>
          <w:szCs w:val="24"/>
        </w:rPr>
        <w:t>Razno – zapošljavanje Voditelja Bunkera; ročište; naplata najma prostora gradskim udrugama; Prijedlog Zakona o kulturnim vijećima i financiranju javnih potreba u kulturi, ostalo</w:t>
      </w:r>
    </w:p>
    <w:p w14:paraId="6BCC27EC" w14:textId="77777777" w:rsidR="00F749E5" w:rsidRPr="009C5DB5" w:rsidRDefault="00F749E5" w:rsidP="00145424">
      <w:pPr>
        <w:spacing w:after="0" w:line="240" w:lineRule="auto"/>
        <w:ind w:left="1080" w:firstLine="0"/>
        <w:rPr>
          <w:rFonts w:asciiTheme="minorHAnsi" w:hAnsiTheme="minorHAnsi" w:cstheme="minorHAnsi"/>
          <w:sz w:val="24"/>
          <w:szCs w:val="24"/>
        </w:rPr>
      </w:pPr>
    </w:p>
    <w:p w14:paraId="12247A67" w14:textId="77777777" w:rsidR="00CE3DA1" w:rsidRPr="009C5DB5" w:rsidRDefault="00C34875" w:rsidP="000D65C9">
      <w:pPr>
        <w:spacing w:after="0" w:line="240" w:lineRule="auto"/>
        <w:ind w:firstLine="0"/>
        <w:jc w:val="center"/>
        <w:rPr>
          <w:rFonts w:asciiTheme="minorHAnsi" w:hAnsiTheme="minorHAnsi" w:cstheme="minorHAnsi"/>
          <w:sz w:val="24"/>
          <w:szCs w:val="24"/>
        </w:rPr>
      </w:pPr>
      <w:r w:rsidRPr="009C5DB5">
        <w:rPr>
          <w:rFonts w:asciiTheme="minorHAnsi" w:hAnsiTheme="minorHAnsi" w:cstheme="minorHAnsi"/>
          <w:sz w:val="24"/>
          <w:szCs w:val="24"/>
        </w:rPr>
        <w:t>Ad 1.</w:t>
      </w:r>
    </w:p>
    <w:p w14:paraId="1C788A07" w14:textId="77777777" w:rsidR="007943E3" w:rsidRPr="009C5DB5" w:rsidRDefault="007943E3" w:rsidP="000D65C9">
      <w:pPr>
        <w:tabs>
          <w:tab w:val="left" w:pos="8060"/>
        </w:tabs>
        <w:spacing w:after="0" w:line="240" w:lineRule="auto"/>
        <w:ind w:firstLine="0"/>
        <w:jc w:val="center"/>
        <w:rPr>
          <w:rFonts w:asciiTheme="minorHAnsi" w:hAnsiTheme="minorHAnsi" w:cstheme="minorHAnsi"/>
          <w:sz w:val="24"/>
          <w:szCs w:val="24"/>
        </w:rPr>
      </w:pPr>
    </w:p>
    <w:p w14:paraId="5753E264" w14:textId="1B8EB7AB" w:rsidR="007943E3" w:rsidRPr="009C5DB5" w:rsidRDefault="001579A5" w:rsidP="007943E3">
      <w:pPr>
        <w:ind w:firstLine="708"/>
        <w:rPr>
          <w:rFonts w:asciiTheme="minorHAnsi" w:hAnsiTheme="minorHAnsi" w:cstheme="minorHAnsi"/>
          <w:sz w:val="24"/>
          <w:szCs w:val="24"/>
        </w:rPr>
      </w:pPr>
      <w:r w:rsidRPr="009C5DB5">
        <w:rPr>
          <w:rFonts w:asciiTheme="minorHAnsi" w:hAnsiTheme="minorHAnsi" w:cstheme="minorHAnsi"/>
          <w:sz w:val="24"/>
          <w:szCs w:val="24"/>
        </w:rPr>
        <w:t>Članovi</w:t>
      </w:r>
      <w:r w:rsidR="007943E3" w:rsidRPr="009C5DB5">
        <w:rPr>
          <w:rFonts w:asciiTheme="minorHAnsi" w:hAnsiTheme="minorHAnsi" w:cstheme="minorHAnsi"/>
          <w:sz w:val="24"/>
          <w:szCs w:val="24"/>
        </w:rPr>
        <w:t xml:space="preserve"> Upravnog vijeća jed</w:t>
      </w:r>
      <w:r w:rsidRPr="009C5DB5">
        <w:rPr>
          <w:rFonts w:asciiTheme="minorHAnsi" w:hAnsiTheme="minorHAnsi" w:cstheme="minorHAnsi"/>
          <w:sz w:val="24"/>
          <w:szCs w:val="24"/>
        </w:rPr>
        <w:t xml:space="preserve">noglasno prihvaćaju Zapisnik s </w:t>
      </w:r>
      <w:r w:rsidR="0023147B" w:rsidRPr="009C5DB5">
        <w:rPr>
          <w:rFonts w:asciiTheme="minorHAnsi" w:hAnsiTheme="minorHAnsi" w:cstheme="minorHAnsi"/>
          <w:sz w:val="24"/>
          <w:szCs w:val="24"/>
        </w:rPr>
        <w:t>5</w:t>
      </w:r>
      <w:r w:rsidR="007943E3" w:rsidRPr="009C5DB5">
        <w:rPr>
          <w:rFonts w:asciiTheme="minorHAnsi" w:hAnsiTheme="minorHAnsi" w:cstheme="minorHAnsi"/>
          <w:sz w:val="24"/>
          <w:szCs w:val="24"/>
        </w:rPr>
        <w:t>. sjednice u tekstu datom za sjednicu.</w:t>
      </w:r>
    </w:p>
    <w:p w14:paraId="48210AD7" w14:textId="77777777" w:rsidR="007943E3" w:rsidRPr="009C5DB5" w:rsidRDefault="007943E3" w:rsidP="000D65C9">
      <w:pPr>
        <w:tabs>
          <w:tab w:val="left" w:pos="8060"/>
        </w:tabs>
        <w:spacing w:after="0" w:line="240" w:lineRule="auto"/>
        <w:ind w:firstLine="0"/>
        <w:jc w:val="center"/>
        <w:rPr>
          <w:rFonts w:asciiTheme="minorHAnsi" w:hAnsiTheme="minorHAnsi" w:cstheme="minorHAnsi"/>
          <w:sz w:val="24"/>
          <w:szCs w:val="24"/>
        </w:rPr>
      </w:pPr>
    </w:p>
    <w:p w14:paraId="36A9C541" w14:textId="26B978C7" w:rsidR="000D65C9" w:rsidRPr="009C5DB5" w:rsidRDefault="000D65C9" w:rsidP="000D65C9">
      <w:pPr>
        <w:tabs>
          <w:tab w:val="left" w:pos="8060"/>
        </w:tabs>
        <w:spacing w:after="0" w:line="240" w:lineRule="auto"/>
        <w:ind w:firstLine="0"/>
        <w:jc w:val="center"/>
        <w:rPr>
          <w:rFonts w:asciiTheme="minorHAnsi" w:hAnsiTheme="minorHAnsi" w:cstheme="minorHAnsi"/>
          <w:sz w:val="24"/>
          <w:szCs w:val="24"/>
        </w:rPr>
      </w:pPr>
      <w:r w:rsidRPr="009C5DB5">
        <w:rPr>
          <w:rFonts w:asciiTheme="minorHAnsi" w:hAnsiTheme="minorHAnsi" w:cstheme="minorHAnsi"/>
          <w:sz w:val="24"/>
          <w:szCs w:val="24"/>
        </w:rPr>
        <w:t>Ad 2.</w:t>
      </w:r>
      <w:r w:rsidR="0023147B" w:rsidRPr="009C5DB5">
        <w:rPr>
          <w:rFonts w:asciiTheme="minorHAnsi" w:hAnsiTheme="minorHAnsi" w:cstheme="minorHAnsi"/>
          <w:sz w:val="24"/>
          <w:szCs w:val="24"/>
        </w:rPr>
        <w:t xml:space="preserve"> i </w:t>
      </w:r>
      <w:r w:rsidR="00B15CA9" w:rsidRPr="009C5DB5">
        <w:rPr>
          <w:rFonts w:asciiTheme="minorHAnsi" w:hAnsiTheme="minorHAnsi" w:cstheme="minorHAnsi"/>
          <w:sz w:val="24"/>
          <w:szCs w:val="24"/>
        </w:rPr>
        <w:t xml:space="preserve"> </w:t>
      </w:r>
      <w:r w:rsidR="0023147B" w:rsidRPr="009C5DB5">
        <w:rPr>
          <w:rFonts w:asciiTheme="minorHAnsi" w:hAnsiTheme="minorHAnsi" w:cstheme="minorHAnsi"/>
          <w:sz w:val="24"/>
          <w:szCs w:val="24"/>
        </w:rPr>
        <w:t>Ad 3.</w:t>
      </w:r>
    </w:p>
    <w:p w14:paraId="6D8B3C24" w14:textId="77777777" w:rsidR="00704414" w:rsidRPr="009C5DB5" w:rsidRDefault="00704414" w:rsidP="000D65C9">
      <w:pPr>
        <w:tabs>
          <w:tab w:val="left" w:pos="8060"/>
        </w:tabs>
        <w:spacing w:after="0" w:line="240" w:lineRule="auto"/>
        <w:ind w:firstLine="0"/>
        <w:jc w:val="center"/>
        <w:rPr>
          <w:rFonts w:asciiTheme="minorHAnsi" w:hAnsiTheme="minorHAnsi" w:cstheme="minorHAnsi"/>
          <w:sz w:val="24"/>
          <w:szCs w:val="24"/>
        </w:rPr>
      </w:pPr>
    </w:p>
    <w:p w14:paraId="490D9E8F" w14:textId="2F999935" w:rsidR="00AA1A62" w:rsidRPr="009C5DB5" w:rsidRDefault="00704414" w:rsidP="00704414">
      <w:pPr>
        <w:tabs>
          <w:tab w:val="left" w:pos="0"/>
        </w:tabs>
        <w:spacing w:after="0" w:line="240" w:lineRule="auto"/>
        <w:ind w:firstLine="0"/>
        <w:rPr>
          <w:rFonts w:asciiTheme="minorHAnsi" w:hAnsiTheme="minorHAnsi" w:cstheme="minorHAnsi"/>
          <w:sz w:val="24"/>
          <w:szCs w:val="24"/>
        </w:rPr>
      </w:pPr>
      <w:r w:rsidRPr="009C5DB5">
        <w:rPr>
          <w:rFonts w:asciiTheme="minorHAnsi" w:hAnsiTheme="minorHAnsi" w:cstheme="minorHAnsi"/>
          <w:sz w:val="24"/>
          <w:szCs w:val="24"/>
        </w:rPr>
        <w:tab/>
      </w:r>
      <w:r w:rsidR="0023147B" w:rsidRPr="009C5DB5">
        <w:rPr>
          <w:rFonts w:asciiTheme="minorHAnsi" w:hAnsiTheme="minorHAnsi" w:cstheme="minorHAnsi"/>
          <w:sz w:val="24"/>
          <w:szCs w:val="24"/>
        </w:rPr>
        <w:t>Članovi Upravnog vijeća jednoglasno donose</w:t>
      </w:r>
    </w:p>
    <w:p w14:paraId="04EBF89D" w14:textId="77777777" w:rsidR="0023147B" w:rsidRPr="009C5DB5" w:rsidRDefault="0023147B" w:rsidP="0055752F">
      <w:pPr>
        <w:spacing w:after="0" w:line="240" w:lineRule="auto"/>
        <w:ind w:firstLine="0"/>
        <w:jc w:val="center"/>
        <w:rPr>
          <w:rFonts w:asciiTheme="minorHAnsi" w:hAnsiTheme="minorHAnsi" w:cstheme="minorHAnsi"/>
          <w:sz w:val="24"/>
          <w:szCs w:val="24"/>
        </w:rPr>
      </w:pPr>
    </w:p>
    <w:p w14:paraId="7112B67A" w14:textId="303504D4" w:rsidR="0023147B" w:rsidRPr="009C5DB5" w:rsidRDefault="00704414" w:rsidP="0055752F">
      <w:pPr>
        <w:spacing w:after="0" w:line="240" w:lineRule="auto"/>
        <w:ind w:firstLine="0"/>
        <w:jc w:val="center"/>
        <w:rPr>
          <w:rFonts w:asciiTheme="minorHAnsi" w:hAnsiTheme="minorHAnsi" w:cstheme="minorHAnsi"/>
          <w:sz w:val="24"/>
          <w:szCs w:val="24"/>
        </w:rPr>
      </w:pPr>
      <w:r w:rsidRPr="009C5DB5">
        <w:rPr>
          <w:rFonts w:asciiTheme="minorHAnsi" w:hAnsiTheme="minorHAnsi" w:cstheme="minorHAnsi"/>
          <w:sz w:val="24"/>
          <w:szCs w:val="24"/>
        </w:rPr>
        <w:t>Zaključak</w:t>
      </w:r>
    </w:p>
    <w:p w14:paraId="1D64C582" w14:textId="77777777" w:rsidR="00704414" w:rsidRPr="009C5DB5" w:rsidRDefault="00704414" w:rsidP="00704414">
      <w:pPr>
        <w:rPr>
          <w:rFonts w:asciiTheme="minorHAnsi" w:hAnsiTheme="minorHAnsi" w:cstheme="minorHAnsi"/>
          <w:sz w:val="24"/>
          <w:szCs w:val="24"/>
        </w:rPr>
      </w:pPr>
      <w:r w:rsidRPr="009C5DB5">
        <w:rPr>
          <w:rFonts w:asciiTheme="minorHAnsi" w:hAnsiTheme="minorHAnsi" w:cstheme="minorHAnsi"/>
          <w:sz w:val="24"/>
          <w:szCs w:val="24"/>
        </w:rPr>
        <w:t>Prihvaća se Godišnji izvještaj o radu i poslovanju Pučkog otvorenog učilišta Samobor za 2021. godinu i Godišnje izvješće o izvršenju financijskog plana za 2021. godinu u tekstu datom za sjednicu.</w:t>
      </w:r>
    </w:p>
    <w:p w14:paraId="1CD45CAB" w14:textId="77777777" w:rsidR="0023147B" w:rsidRPr="009C5DB5" w:rsidRDefault="0023147B" w:rsidP="0055752F">
      <w:pPr>
        <w:spacing w:after="0" w:line="240" w:lineRule="auto"/>
        <w:ind w:firstLine="0"/>
        <w:jc w:val="center"/>
        <w:rPr>
          <w:rFonts w:asciiTheme="minorHAnsi" w:hAnsiTheme="minorHAnsi" w:cstheme="minorHAnsi"/>
          <w:sz w:val="24"/>
          <w:szCs w:val="24"/>
        </w:rPr>
      </w:pPr>
    </w:p>
    <w:p w14:paraId="2D649408" w14:textId="08458BDC" w:rsidR="00704414" w:rsidRPr="009C5DB5" w:rsidRDefault="00BE3079" w:rsidP="0055752F">
      <w:pPr>
        <w:spacing w:after="0" w:line="240" w:lineRule="auto"/>
        <w:ind w:firstLine="0"/>
        <w:jc w:val="center"/>
        <w:rPr>
          <w:rFonts w:asciiTheme="minorHAnsi" w:hAnsiTheme="minorHAnsi" w:cstheme="minorHAnsi"/>
          <w:sz w:val="24"/>
          <w:szCs w:val="24"/>
        </w:rPr>
      </w:pPr>
      <w:r w:rsidRPr="009C5DB5">
        <w:rPr>
          <w:rFonts w:asciiTheme="minorHAnsi" w:hAnsiTheme="minorHAnsi" w:cstheme="minorHAnsi"/>
          <w:sz w:val="24"/>
          <w:szCs w:val="24"/>
        </w:rPr>
        <w:t>Ad 4.</w:t>
      </w:r>
    </w:p>
    <w:p w14:paraId="567E9E9A" w14:textId="529751C3" w:rsidR="00704414" w:rsidRPr="009C5DB5" w:rsidRDefault="00704414" w:rsidP="0055752F">
      <w:pPr>
        <w:spacing w:after="0" w:line="240" w:lineRule="auto"/>
        <w:ind w:firstLine="0"/>
        <w:jc w:val="center"/>
        <w:rPr>
          <w:rFonts w:asciiTheme="minorHAnsi" w:hAnsiTheme="minorHAnsi" w:cstheme="minorHAnsi"/>
          <w:sz w:val="24"/>
          <w:szCs w:val="24"/>
        </w:rPr>
      </w:pPr>
    </w:p>
    <w:p w14:paraId="6F131FAE" w14:textId="2FD40C41" w:rsidR="00704414" w:rsidRPr="009C5DB5" w:rsidRDefault="00704414" w:rsidP="00704414">
      <w:pPr>
        <w:spacing w:after="0" w:line="240" w:lineRule="auto"/>
        <w:ind w:firstLine="708"/>
        <w:rPr>
          <w:rFonts w:asciiTheme="minorHAnsi" w:hAnsiTheme="minorHAnsi" w:cstheme="minorHAnsi"/>
          <w:sz w:val="24"/>
          <w:szCs w:val="24"/>
        </w:rPr>
      </w:pPr>
      <w:r w:rsidRPr="009C5DB5">
        <w:rPr>
          <w:rFonts w:asciiTheme="minorHAnsi" w:hAnsiTheme="minorHAnsi" w:cstheme="minorHAnsi"/>
          <w:sz w:val="24"/>
          <w:szCs w:val="24"/>
        </w:rPr>
        <w:t>Članovi Upravnog vijeća jednoglasno donose Prijedlog Odluke o mjerilima i načinju korištenja vlastitih prihoda koji se upućuje Upravnom odjelu Grada Samobora na suglasnost, a za što se zadužuje ravnateljica.</w:t>
      </w:r>
    </w:p>
    <w:p w14:paraId="33F81F97" w14:textId="1F5675AE" w:rsidR="00704414" w:rsidRPr="009C5DB5" w:rsidRDefault="00704414" w:rsidP="00704414">
      <w:pPr>
        <w:tabs>
          <w:tab w:val="left" w:pos="8060"/>
        </w:tabs>
        <w:spacing w:after="0" w:line="240" w:lineRule="auto"/>
        <w:ind w:firstLine="0"/>
        <w:rPr>
          <w:rFonts w:asciiTheme="minorHAnsi" w:hAnsiTheme="minorHAnsi" w:cstheme="minorHAnsi"/>
          <w:sz w:val="24"/>
          <w:szCs w:val="24"/>
        </w:rPr>
      </w:pPr>
    </w:p>
    <w:p w14:paraId="52ED5672" w14:textId="118F1BB4" w:rsidR="00704414" w:rsidRPr="009C5DB5" w:rsidRDefault="00704414" w:rsidP="00704414">
      <w:pPr>
        <w:tabs>
          <w:tab w:val="left" w:pos="8060"/>
        </w:tabs>
        <w:spacing w:after="0" w:line="240" w:lineRule="auto"/>
        <w:ind w:firstLine="0"/>
        <w:jc w:val="center"/>
        <w:rPr>
          <w:rFonts w:asciiTheme="minorHAnsi" w:hAnsiTheme="minorHAnsi" w:cstheme="minorHAnsi"/>
          <w:sz w:val="24"/>
          <w:szCs w:val="24"/>
        </w:rPr>
      </w:pPr>
      <w:r w:rsidRPr="009C5DB5">
        <w:rPr>
          <w:rFonts w:asciiTheme="minorHAnsi" w:hAnsiTheme="minorHAnsi" w:cstheme="minorHAnsi"/>
          <w:sz w:val="24"/>
          <w:szCs w:val="24"/>
        </w:rPr>
        <w:t>Ad 5.</w:t>
      </w:r>
    </w:p>
    <w:p w14:paraId="3A268E26" w14:textId="77777777" w:rsidR="00704414" w:rsidRPr="009C5DB5" w:rsidRDefault="00704414" w:rsidP="00704414">
      <w:pPr>
        <w:tabs>
          <w:tab w:val="left" w:pos="8060"/>
        </w:tabs>
        <w:spacing w:after="0" w:line="240" w:lineRule="auto"/>
        <w:ind w:firstLine="0"/>
        <w:jc w:val="center"/>
        <w:rPr>
          <w:rFonts w:asciiTheme="minorHAnsi" w:hAnsiTheme="minorHAnsi" w:cstheme="minorHAnsi"/>
          <w:sz w:val="24"/>
          <w:szCs w:val="24"/>
        </w:rPr>
      </w:pPr>
    </w:p>
    <w:p w14:paraId="6337DEE2" w14:textId="2A68F5CC" w:rsidR="00704414" w:rsidRPr="009C5DB5" w:rsidRDefault="00704414" w:rsidP="00704414">
      <w:pPr>
        <w:tabs>
          <w:tab w:val="left" w:pos="0"/>
        </w:tabs>
        <w:spacing w:after="0" w:line="240" w:lineRule="auto"/>
        <w:ind w:firstLine="0"/>
        <w:rPr>
          <w:rFonts w:asciiTheme="minorHAnsi" w:hAnsiTheme="minorHAnsi" w:cstheme="minorHAnsi"/>
          <w:sz w:val="24"/>
          <w:szCs w:val="24"/>
        </w:rPr>
      </w:pPr>
      <w:r w:rsidRPr="009C5DB5">
        <w:rPr>
          <w:rFonts w:asciiTheme="minorHAnsi" w:hAnsiTheme="minorHAnsi" w:cstheme="minorHAnsi"/>
          <w:sz w:val="24"/>
          <w:szCs w:val="24"/>
        </w:rPr>
        <w:tab/>
        <w:t>Članovi Upravnog vijeća jednoglasno donose Odluku o upisima u programe obrazovanja u 2022. godini. Za svaki pojedinačni program, kada bude prikupljen dovoljan broj polaznika, odluku o početku nastave donijet će ravnateljica.</w:t>
      </w:r>
    </w:p>
    <w:p w14:paraId="2568AF94" w14:textId="77777777" w:rsidR="00704414" w:rsidRPr="009C5DB5" w:rsidRDefault="00704414" w:rsidP="00704414">
      <w:pPr>
        <w:tabs>
          <w:tab w:val="left" w:pos="8060"/>
        </w:tabs>
        <w:spacing w:after="0" w:line="240" w:lineRule="auto"/>
        <w:ind w:firstLine="0"/>
        <w:rPr>
          <w:rFonts w:asciiTheme="minorHAnsi" w:hAnsiTheme="minorHAnsi" w:cstheme="minorHAnsi"/>
          <w:sz w:val="24"/>
          <w:szCs w:val="24"/>
        </w:rPr>
      </w:pPr>
    </w:p>
    <w:p w14:paraId="2132E62B" w14:textId="77777777" w:rsidR="009C5DB5" w:rsidRPr="009C5DB5" w:rsidRDefault="009C5DB5" w:rsidP="0055752F">
      <w:pPr>
        <w:spacing w:after="0" w:line="240" w:lineRule="auto"/>
        <w:ind w:firstLine="0"/>
        <w:jc w:val="center"/>
        <w:rPr>
          <w:rFonts w:asciiTheme="minorHAnsi" w:hAnsiTheme="minorHAnsi" w:cstheme="minorHAnsi"/>
          <w:sz w:val="24"/>
          <w:szCs w:val="24"/>
        </w:rPr>
      </w:pPr>
    </w:p>
    <w:p w14:paraId="0BC56407" w14:textId="77777777" w:rsidR="009C5DB5" w:rsidRPr="009C5DB5" w:rsidRDefault="009C5DB5" w:rsidP="0055752F">
      <w:pPr>
        <w:spacing w:after="0" w:line="240" w:lineRule="auto"/>
        <w:ind w:firstLine="0"/>
        <w:jc w:val="center"/>
        <w:rPr>
          <w:rFonts w:asciiTheme="minorHAnsi" w:hAnsiTheme="minorHAnsi" w:cstheme="minorHAnsi"/>
          <w:sz w:val="24"/>
          <w:szCs w:val="24"/>
        </w:rPr>
      </w:pPr>
    </w:p>
    <w:p w14:paraId="12287B30" w14:textId="38B4D112" w:rsidR="00704414" w:rsidRPr="009C5DB5" w:rsidRDefault="00704414" w:rsidP="0055752F">
      <w:pPr>
        <w:spacing w:after="0" w:line="240" w:lineRule="auto"/>
        <w:ind w:firstLine="0"/>
        <w:jc w:val="center"/>
        <w:rPr>
          <w:rFonts w:asciiTheme="minorHAnsi" w:hAnsiTheme="minorHAnsi" w:cstheme="minorHAnsi"/>
          <w:sz w:val="24"/>
          <w:szCs w:val="24"/>
        </w:rPr>
      </w:pPr>
      <w:r w:rsidRPr="009C5DB5">
        <w:rPr>
          <w:rFonts w:asciiTheme="minorHAnsi" w:hAnsiTheme="minorHAnsi" w:cstheme="minorHAnsi"/>
          <w:sz w:val="24"/>
          <w:szCs w:val="24"/>
        </w:rPr>
        <w:t>Ad 6.</w:t>
      </w:r>
    </w:p>
    <w:p w14:paraId="120620D6" w14:textId="77777777" w:rsidR="00704414" w:rsidRPr="009C5DB5" w:rsidRDefault="00704414" w:rsidP="0055752F">
      <w:pPr>
        <w:spacing w:after="0" w:line="240" w:lineRule="auto"/>
        <w:ind w:firstLine="0"/>
        <w:jc w:val="center"/>
        <w:rPr>
          <w:rFonts w:asciiTheme="minorHAnsi" w:hAnsiTheme="minorHAnsi" w:cstheme="minorHAnsi"/>
          <w:sz w:val="24"/>
          <w:szCs w:val="24"/>
        </w:rPr>
      </w:pPr>
    </w:p>
    <w:p w14:paraId="46D6CBF8" w14:textId="6B126626" w:rsidR="00704414" w:rsidRPr="009C5DB5" w:rsidRDefault="00704414" w:rsidP="00704414">
      <w:pPr>
        <w:spacing w:after="0" w:line="240" w:lineRule="auto"/>
        <w:ind w:firstLine="708"/>
        <w:rPr>
          <w:rFonts w:asciiTheme="minorHAnsi" w:hAnsiTheme="minorHAnsi" w:cstheme="minorHAnsi"/>
          <w:sz w:val="24"/>
          <w:szCs w:val="24"/>
        </w:rPr>
      </w:pPr>
      <w:r w:rsidRPr="009C5DB5">
        <w:rPr>
          <w:rFonts w:asciiTheme="minorHAnsi" w:hAnsiTheme="minorHAnsi" w:cstheme="minorHAnsi"/>
          <w:sz w:val="24"/>
          <w:szCs w:val="24"/>
        </w:rPr>
        <w:t>Obzirom da na prethodnom natječaju nije odabran referent za tehničke poslove, članovi Upravnog vijeća suglasni su da se natječaj ponovi pod istim uvjetima</w:t>
      </w:r>
      <w:r w:rsidR="00324C1E" w:rsidRPr="009C5DB5">
        <w:rPr>
          <w:rFonts w:asciiTheme="minorHAnsi" w:hAnsiTheme="minorHAnsi" w:cstheme="minorHAnsi"/>
          <w:sz w:val="24"/>
          <w:szCs w:val="24"/>
        </w:rPr>
        <w:t>.</w:t>
      </w:r>
    </w:p>
    <w:p w14:paraId="3BE5B90A" w14:textId="76F88A93" w:rsidR="00324C1E" w:rsidRPr="009C5DB5" w:rsidRDefault="00324C1E" w:rsidP="00704414">
      <w:pPr>
        <w:spacing w:after="0" w:line="240" w:lineRule="auto"/>
        <w:ind w:firstLine="708"/>
        <w:rPr>
          <w:rFonts w:asciiTheme="minorHAnsi" w:hAnsiTheme="minorHAnsi" w:cstheme="minorHAnsi"/>
          <w:sz w:val="24"/>
          <w:szCs w:val="24"/>
        </w:rPr>
      </w:pPr>
    </w:p>
    <w:p w14:paraId="4DD1139D" w14:textId="4658816D" w:rsidR="00704414" w:rsidRPr="009C5DB5" w:rsidRDefault="00324C1E" w:rsidP="008F5285">
      <w:pPr>
        <w:spacing w:after="0" w:line="240" w:lineRule="auto"/>
        <w:ind w:firstLine="0"/>
        <w:jc w:val="center"/>
        <w:rPr>
          <w:rFonts w:asciiTheme="minorHAnsi" w:hAnsiTheme="minorHAnsi" w:cstheme="minorHAnsi"/>
          <w:sz w:val="24"/>
          <w:szCs w:val="24"/>
        </w:rPr>
      </w:pPr>
      <w:r w:rsidRPr="009C5DB5">
        <w:rPr>
          <w:rFonts w:asciiTheme="minorHAnsi" w:hAnsiTheme="minorHAnsi" w:cstheme="minorHAnsi"/>
          <w:sz w:val="24"/>
          <w:szCs w:val="24"/>
        </w:rPr>
        <w:t>Ad 7.</w:t>
      </w:r>
    </w:p>
    <w:p w14:paraId="4C69FD4D" w14:textId="1927507C" w:rsidR="00324C1E" w:rsidRPr="009C5DB5" w:rsidRDefault="00324C1E" w:rsidP="00324C1E">
      <w:pPr>
        <w:spacing w:after="0" w:line="240" w:lineRule="auto"/>
        <w:ind w:firstLine="708"/>
        <w:rPr>
          <w:rFonts w:asciiTheme="minorHAnsi" w:hAnsiTheme="minorHAnsi" w:cstheme="minorHAnsi"/>
          <w:sz w:val="24"/>
          <w:szCs w:val="24"/>
        </w:rPr>
      </w:pPr>
    </w:p>
    <w:p w14:paraId="144772E6" w14:textId="6CC88605" w:rsidR="00324C1E" w:rsidRPr="009C5DB5" w:rsidRDefault="00324C1E" w:rsidP="00324C1E">
      <w:pPr>
        <w:spacing w:after="0" w:line="240" w:lineRule="auto"/>
        <w:ind w:firstLine="708"/>
        <w:rPr>
          <w:rFonts w:asciiTheme="minorHAnsi" w:hAnsiTheme="minorHAnsi" w:cstheme="minorHAnsi"/>
          <w:sz w:val="24"/>
          <w:szCs w:val="24"/>
        </w:rPr>
      </w:pPr>
      <w:r w:rsidRPr="009C5DB5">
        <w:rPr>
          <w:rFonts w:asciiTheme="minorHAnsi" w:hAnsiTheme="minorHAnsi" w:cstheme="minorHAnsi"/>
          <w:sz w:val="24"/>
          <w:szCs w:val="24"/>
        </w:rPr>
        <w:t>Predsjednica daje riječ ravnateljici.</w:t>
      </w:r>
    </w:p>
    <w:p w14:paraId="36E7AF68" w14:textId="25A7E610" w:rsidR="004D5B84" w:rsidRPr="009C5DB5" w:rsidRDefault="00324C1E" w:rsidP="00324C1E">
      <w:pPr>
        <w:spacing w:after="0" w:line="240" w:lineRule="auto"/>
        <w:ind w:firstLine="708"/>
        <w:rPr>
          <w:rFonts w:asciiTheme="minorHAnsi" w:hAnsiTheme="minorHAnsi" w:cstheme="minorHAnsi"/>
          <w:color w:val="FF0000"/>
          <w:sz w:val="24"/>
          <w:szCs w:val="24"/>
        </w:rPr>
      </w:pPr>
      <w:r w:rsidRPr="009C5DB5">
        <w:rPr>
          <w:rFonts w:asciiTheme="minorHAnsi" w:hAnsiTheme="minorHAnsi" w:cstheme="minorHAnsi"/>
          <w:sz w:val="24"/>
          <w:szCs w:val="24"/>
        </w:rPr>
        <w:t xml:space="preserve">Ravnateljica iznosi da trebamo odrediti rok raspisivanja natječaja. Moramo se uskladiti s Zakonom o ustanovama </w:t>
      </w:r>
      <w:r w:rsidR="00C655D3" w:rsidRPr="009C5DB5">
        <w:rPr>
          <w:rFonts w:asciiTheme="minorHAnsi" w:hAnsiTheme="minorHAnsi" w:cstheme="minorHAnsi"/>
          <w:sz w:val="24"/>
          <w:szCs w:val="24"/>
        </w:rPr>
        <w:t xml:space="preserve">i Zakonom o upravljanju javnim ustanovama u kulturi. </w:t>
      </w:r>
    </w:p>
    <w:p w14:paraId="60E18320" w14:textId="3161C546" w:rsidR="00431604" w:rsidRPr="009C5DB5" w:rsidRDefault="00431604" w:rsidP="00324C1E">
      <w:pPr>
        <w:spacing w:after="0" w:line="240" w:lineRule="auto"/>
        <w:ind w:firstLine="708"/>
        <w:rPr>
          <w:rFonts w:asciiTheme="minorHAnsi" w:hAnsiTheme="minorHAnsi" w:cstheme="minorHAnsi"/>
          <w:sz w:val="24"/>
          <w:szCs w:val="24"/>
        </w:rPr>
      </w:pPr>
      <w:r w:rsidRPr="009C5DB5">
        <w:rPr>
          <w:rFonts w:asciiTheme="minorHAnsi" w:hAnsiTheme="minorHAnsi" w:cstheme="minorHAnsi"/>
          <w:sz w:val="24"/>
          <w:szCs w:val="24"/>
        </w:rPr>
        <w:t>Nakon izbora, UV-e šalje prijedlog Osnivaču</w:t>
      </w:r>
      <w:r w:rsidR="00C655D3" w:rsidRPr="009C5DB5">
        <w:rPr>
          <w:rFonts w:asciiTheme="minorHAnsi" w:hAnsiTheme="minorHAnsi" w:cstheme="minorHAnsi"/>
          <w:sz w:val="24"/>
          <w:szCs w:val="24"/>
        </w:rPr>
        <w:t xml:space="preserve"> i z</w:t>
      </w:r>
      <w:r w:rsidRPr="009C5DB5">
        <w:rPr>
          <w:rFonts w:asciiTheme="minorHAnsi" w:hAnsiTheme="minorHAnsi" w:cstheme="minorHAnsi"/>
          <w:sz w:val="24"/>
          <w:szCs w:val="24"/>
        </w:rPr>
        <w:t>ato nam je važan datum sjednice Gradskog vijeća u lipnju</w:t>
      </w:r>
      <w:r w:rsidR="000B5012" w:rsidRPr="009C5DB5">
        <w:rPr>
          <w:rFonts w:asciiTheme="minorHAnsi" w:hAnsiTheme="minorHAnsi" w:cstheme="minorHAnsi"/>
          <w:sz w:val="24"/>
          <w:szCs w:val="24"/>
        </w:rPr>
        <w:t>.</w:t>
      </w:r>
    </w:p>
    <w:p w14:paraId="4FF99776" w14:textId="1F75A53A" w:rsidR="000B5012" w:rsidRPr="009C5DB5" w:rsidRDefault="000B5012" w:rsidP="00324C1E">
      <w:pPr>
        <w:spacing w:after="0" w:line="240" w:lineRule="auto"/>
        <w:ind w:firstLine="708"/>
        <w:rPr>
          <w:rFonts w:asciiTheme="minorHAnsi" w:hAnsiTheme="minorHAnsi" w:cstheme="minorHAnsi"/>
          <w:sz w:val="24"/>
          <w:szCs w:val="24"/>
        </w:rPr>
      </w:pPr>
      <w:r w:rsidRPr="009C5DB5">
        <w:rPr>
          <w:rFonts w:asciiTheme="minorHAnsi" w:hAnsiTheme="minorHAnsi" w:cstheme="minorHAnsi"/>
          <w:sz w:val="24"/>
          <w:szCs w:val="24"/>
        </w:rPr>
        <w:t xml:space="preserve">Predsjednica traži da se sva potrebna dokumentacija za raspisivanje natječaja za ravnatelja pošalje odvjetniku kako bismo bili sigurni da je sve u redu. </w:t>
      </w:r>
    </w:p>
    <w:p w14:paraId="7F507829" w14:textId="327CE26D" w:rsidR="000B5012" w:rsidRPr="009C5DB5" w:rsidRDefault="000B5012" w:rsidP="00324C1E">
      <w:pPr>
        <w:spacing w:after="0" w:line="240" w:lineRule="auto"/>
        <w:ind w:firstLine="708"/>
        <w:rPr>
          <w:rFonts w:asciiTheme="minorHAnsi" w:hAnsiTheme="minorHAnsi" w:cstheme="minorHAnsi"/>
          <w:sz w:val="24"/>
          <w:szCs w:val="24"/>
        </w:rPr>
      </w:pPr>
      <w:r w:rsidRPr="009C5DB5">
        <w:rPr>
          <w:rFonts w:asciiTheme="minorHAnsi" w:hAnsiTheme="minorHAnsi" w:cstheme="minorHAnsi"/>
          <w:sz w:val="24"/>
          <w:szCs w:val="24"/>
        </w:rPr>
        <w:t>Članovi UV-a jednoglasno zadužuju ravnateljicu da pripremi materijale i pošalje odvjetniku na provjeru.</w:t>
      </w:r>
    </w:p>
    <w:p w14:paraId="7DCD87A5" w14:textId="7319271B" w:rsidR="000B5012" w:rsidRPr="009C5DB5" w:rsidRDefault="000B5012" w:rsidP="008F5285">
      <w:pPr>
        <w:spacing w:after="0" w:line="240" w:lineRule="auto"/>
        <w:ind w:firstLine="0"/>
        <w:jc w:val="center"/>
        <w:rPr>
          <w:rFonts w:asciiTheme="minorHAnsi" w:hAnsiTheme="minorHAnsi" w:cstheme="minorHAnsi"/>
          <w:sz w:val="24"/>
          <w:szCs w:val="24"/>
        </w:rPr>
      </w:pPr>
      <w:r w:rsidRPr="009C5DB5">
        <w:rPr>
          <w:rFonts w:asciiTheme="minorHAnsi" w:hAnsiTheme="minorHAnsi" w:cstheme="minorHAnsi"/>
          <w:sz w:val="24"/>
          <w:szCs w:val="24"/>
        </w:rPr>
        <w:t>Ad 8.</w:t>
      </w:r>
    </w:p>
    <w:p w14:paraId="1915E319" w14:textId="77B5F698" w:rsidR="000B5012" w:rsidRPr="009C5DB5" w:rsidRDefault="000B5012" w:rsidP="000B5012">
      <w:pPr>
        <w:spacing w:after="0" w:line="240" w:lineRule="auto"/>
        <w:ind w:firstLine="0"/>
        <w:rPr>
          <w:rFonts w:asciiTheme="minorHAnsi" w:hAnsiTheme="minorHAnsi" w:cstheme="minorHAnsi"/>
          <w:sz w:val="24"/>
          <w:szCs w:val="24"/>
        </w:rPr>
      </w:pPr>
    </w:p>
    <w:p w14:paraId="1AC21C7D" w14:textId="636C7B86" w:rsidR="000B5012" w:rsidRPr="009C5DB5" w:rsidRDefault="000B5012" w:rsidP="0040018F">
      <w:pPr>
        <w:spacing w:after="0" w:line="240" w:lineRule="auto"/>
        <w:ind w:firstLine="708"/>
        <w:rPr>
          <w:rFonts w:asciiTheme="minorHAnsi" w:hAnsiTheme="minorHAnsi" w:cstheme="minorHAnsi"/>
          <w:sz w:val="24"/>
          <w:szCs w:val="24"/>
        </w:rPr>
      </w:pPr>
      <w:r w:rsidRPr="009C5DB5">
        <w:rPr>
          <w:rFonts w:asciiTheme="minorHAnsi" w:hAnsiTheme="minorHAnsi" w:cstheme="minorHAnsi"/>
          <w:sz w:val="24"/>
          <w:szCs w:val="24"/>
        </w:rPr>
        <w:t>Predsjednica daje riječ ravnateljici.</w:t>
      </w:r>
    </w:p>
    <w:p w14:paraId="59843234" w14:textId="39FBD525" w:rsidR="000B5012" w:rsidRPr="009C5DB5" w:rsidRDefault="000B5012" w:rsidP="0040018F">
      <w:pPr>
        <w:spacing w:after="0" w:line="240" w:lineRule="auto"/>
        <w:ind w:firstLine="708"/>
        <w:rPr>
          <w:rFonts w:asciiTheme="minorHAnsi" w:hAnsiTheme="minorHAnsi" w:cstheme="minorHAnsi"/>
          <w:sz w:val="24"/>
          <w:szCs w:val="24"/>
        </w:rPr>
      </w:pPr>
      <w:r w:rsidRPr="009C5DB5">
        <w:rPr>
          <w:rFonts w:asciiTheme="minorHAnsi" w:hAnsiTheme="minorHAnsi" w:cstheme="minorHAnsi"/>
          <w:sz w:val="24"/>
          <w:szCs w:val="24"/>
        </w:rPr>
        <w:t>Statut i Pravilnik o radu trebat će uskladiti s Zakonom o ustanovama.</w:t>
      </w:r>
    </w:p>
    <w:p w14:paraId="27A5F67F" w14:textId="32DAA08B" w:rsidR="008F5285" w:rsidRPr="009C5DB5" w:rsidRDefault="000B5012" w:rsidP="0040018F">
      <w:pPr>
        <w:spacing w:after="0" w:line="240" w:lineRule="auto"/>
        <w:ind w:firstLine="708"/>
        <w:rPr>
          <w:rFonts w:asciiTheme="minorHAnsi" w:hAnsiTheme="minorHAnsi" w:cstheme="minorHAnsi"/>
          <w:sz w:val="24"/>
          <w:szCs w:val="24"/>
        </w:rPr>
      </w:pPr>
      <w:r w:rsidRPr="009C5DB5">
        <w:rPr>
          <w:rFonts w:asciiTheme="minorHAnsi" w:hAnsiTheme="minorHAnsi" w:cstheme="minorHAnsi"/>
          <w:sz w:val="24"/>
          <w:szCs w:val="24"/>
        </w:rPr>
        <w:t xml:space="preserve">Članovi UV-a suglasni su da ravnateljica pošalje prijedlog izmjena akata odvjetniku na provjeru. Nakon toga će se o promjenama POR-a očitovati sindikalna podružnica POU Samobor a </w:t>
      </w:r>
      <w:r w:rsidR="00C655D3" w:rsidRPr="009C5DB5">
        <w:rPr>
          <w:rFonts w:asciiTheme="minorHAnsi" w:hAnsiTheme="minorHAnsi" w:cstheme="minorHAnsi"/>
          <w:sz w:val="24"/>
          <w:szCs w:val="24"/>
        </w:rPr>
        <w:t xml:space="preserve">o </w:t>
      </w:r>
      <w:r w:rsidRPr="009C5DB5">
        <w:rPr>
          <w:rFonts w:asciiTheme="minorHAnsi" w:hAnsiTheme="minorHAnsi" w:cstheme="minorHAnsi"/>
          <w:sz w:val="24"/>
          <w:szCs w:val="24"/>
        </w:rPr>
        <w:t xml:space="preserve">promjenama Statuta Osnivač. Tek nakon toga </w:t>
      </w:r>
      <w:r w:rsidR="008F5285" w:rsidRPr="009C5DB5">
        <w:rPr>
          <w:rFonts w:asciiTheme="minorHAnsi" w:hAnsiTheme="minorHAnsi" w:cstheme="minorHAnsi"/>
          <w:sz w:val="24"/>
          <w:szCs w:val="24"/>
        </w:rPr>
        <w:t>Upravno vijeće može donijeti</w:t>
      </w:r>
      <w:r w:rsidRPr="009C5DB5">
        <w:rPr>
          <w:rFonts w:asciiTheme="minorHAnsi" w:hAnsiTheme="minorHAnsi" w:cstheme="minorHAnsi"/>
          <w:sz w:val="24"/>
          <w:szCs w:val="24"/>
        </w:rPr>
        <w:t xml:space="preserve"> izmijenjen</w:t>
      </w:r>
      <w:r w:rsidR="008F5285" w:rsidRPr="009C5DB5">
        <w:rPr>
          <w:rFonts w:asciiTheme="minorHAnsi" w:hAnsiTheme="minorHAnsi" w:cstheme="minorHAnsi"/>
          <w:sz w:val="24"/>
          <w:szCs w:val="24"/>
        </w:rPr>
        <w:t>e</w:t>
      </w:r>
      <w:r w:rsidRPr="009C5DB5">
        <w:rPr>
          <w:rFonts w:asciiTheme="minorHAnsi" w:hAnsiTheme="minorHAnsi" w:cstheme="minorHAnsi"/>
          <w:sz w:val="24"/>
          <w:szCs w:val="24"/>
        </w:rPr>
        <w:t xml:space="preserve"> akt</w:t>
      </w:r>
      <w:r w:rsidR="008F5285" w:rsidRPr="009C5DB5">
        <w:rPr>
          <w:rFonts w:asciiTheme="minorHAnsi" w:hAnsiTheme="minorHAnsi" w:cstheme="minorHAnsi"/>
          <w:sz w:val="24"/>
          <w:szCs w:val="24"/>
        </w:rPr>
        <w:t>e.</w:t>
      </w:r>
    </w:p>
    <w:p w14:paraId="62A070EC" w14:textId="77777777" w:rsidR="008F5285" w:rsidRPr="009C5DB5" w:rsidRDefault="008F5285" w:rsidP="000B5012">
      <w:pPr>
        <w:spacing w:after="0" w:line="240" w:lineRule="auto"/>
        <w:ind w:firstLine="0"/>
        <w:rPr>
          <w:rFonts w:asciiTheme="minorHAnsi" w:hAnsiTheme="minorHAnsi" w:cstheme="minorHAnsi"/>
          <w:sz w:val="24"/>
          <w:szCs w:val="24"/>
        </w:rPr>
      </w:pPr>
    </w:p>
    <w:p w14:paraId="7C4BC9C8" w14:textId="2F9E75C8" w:rsidR="000B5012" w:rsidRPr="009C5DB5" w:rsidRDefault="008F5285" w:rsidP="0040018F">
      <w:pPr>
        <w:spacing w:after="0" w:line="240" w:lineRule="auto"/>
        <w:ind w:firstLine="0"/>
        <w:jc w:val="center"/>
        <w:rPr>
          <w:rFonts w:asciiTheme="minorHAnsi" w:hAnsiTheme="minorHAnsi" w:cstheme="minorHAnsi"/>
          <w:sz w:val="24"/>
          <w:szCs w:val="24"/>
        </w:rPr>
      </w:pPr>
      <w:r w:rsidRPr="009C5DB5">
        <w:rPr>
          <w:rFonts w:asciiTheme="minorHAnsi" w:hAnsiTheme="minorHAnsi" w:cstheme="minorHAnsi"/>
          <w:sz w:val="24"/>
          <w:szCs w:val="24"/>
        </w:rPr>
        <w:t>Ad 9.</w:t>
      </w:r>
    </w:p>
    <w:p w14:paraId="6D193C1D" w14:textId="7C242928" w:rsidR="008F5285" w:rsidRPr="009C5DB5" w:rsidRDefault="008F5285" w:rsidP="000B5012">
      <w:pPr>
        <w:spacing w:after="0" w:line="240" w:lineRule="auto"/>
        <w:ind w:firstLine="0"/>
        <w:rPr>
          <w:rFonts w:asciiTheme="minorHAnsi" w:hAnsiTheme="minorHAnsi" w:cstheme="minorHAnsi"/>
          <w:sz w:val="24"/>
          <w:szCs w:val="24"/>
        </w:rPr>
      </w:pPr>
    </w:p>
    <w:p w14:paraId="124BD0DB" w14:textId="76CACAE0" w:rsidR="008F5285" w:rsidRPr="009C5DB5" w:rsidRDefault="008F5285" w:rsidP="0040018F">
      <w:pPr>
        <w:spacing w:after="0" w:line="240" w:lineRule="auto"/>
        <w:ind w:firstLine="708"/>
        <w:rPr>
          <w:rFonts w:asciiTheme="minorHAnsi" w:hAnsiTheme="minorHAnsi" w:cstheme="minorHAnsi"/>
          <w:sz w:val="24"/>
          <w:szCs w:val="24"/>
        </w:rPr>
      </w:pPr>
      <w:r w:rsidRPr="009C5DB5">
        <w:rPr>
          <w:rFonts w:asciiTheme="minorHAnsi" w:hAnsiTheme="minorHAnsi" w:cstheme="minorHAnsi"/>
          <w:sz w:val="24"/>
          <w:szCs w:val="24"/>
        </w:rPr>
        <w:t>Predsjednica iznosi da još uvijek nemamo odobrenje Osnivača o raspisivanju natječaja za voditelja Centra za mlade.</w:t>
      </w:r>
    </w:p>
    <w:p w14:paraId="0F67992D" w14:textId="0E789433" w:rsidR="008F5285" w:rsidRPr="009C5DB5" w:rsidRDefault="008F5285" w:rsidP="0040018F">
      <w:pPr>
        <w:spacing w:after="0" w:line="240" w:lineRule="auto"/>
        <w:ind w:firstLine="708"/>
        <w:rPr>
          <w:rFonts w:asciiTheme="minorHAnsi" w:hAnsiTheme="minorHAnsi" w:cstheme="minorHAnsi"/>
          <w:sz w:val="24"/>
          <w:szCs w:val="24"/>
        </w:rPr>
      </w:pPr>
      <w:r w:rsidRPr="009C5DB5">
        <w:rPr>
          <w:rFonts w:asciiTheme="minorHAnsi" w:hAnsiTheme="minorHAnsi" w:cstheme="minorHAnsi"/>
          <w:sz w:val="24"/>
          <w:szCs w:val="24"/>
        </w:rPr>
        <w:t xml:space="preserve">Ravnateljica ukratko iznosi tijek ročišta vezano uz tužbu za mobing. Ujedno obavještava članove UV-a da je </w:t>
      </w:r>
      <w:r w:rsidR="00C655D3" w:rsidRPr="009C5DB5">
        <w:rPr>
          <w:rFonts w:asciiTheme="minorHAnsi" w:hAnsiTheme="minorHAnsi" w:cstheme="minorHAnsi"/>
          <w:sz w:val="24"/>
          <w:szCs w:val="24"/>
        </w:rPr>
        <w:t xml:space="preserve">obaviještena od Upravnog odjela za društvene djelatnosti da su udrugama kroz proračun osigurana sredstva za najam prostora te da više nema besplatnog korištenja prostora POU Samobor. Ostaje pitanje korištenja prostora za škole. Zakon o upravljanju ustanovama u kulturi je na savjetovanju pa, kada bude donesen, morat ćemo se s njime uskladiti. </w:t>
      </w:r>
    </w:p>
    <w:p w14:paraId="47A7BAB0" w14:textId="6D149D66" w:rsidR="00C655D3" w:rsidRPr="009C5DB5" w:rsidRDefault="00C655D3" w:rsidP="0040018F">
      <w:pPr>
        <w:spacing w:after="0" w:line="240" w:lineRule="auto"/>
        <w:ind w:firstLine="708"/>
        <w:rPr>
          <w:rFonts w:asciiTheme="minorHAnsi" w:hAnsiTheme="minorHAnsi" w:cstheme="minorHAnsi"/>
          <w:sz w:val="24"/>
          <w:szCs w:val="24"/>
        </w:rPr>
      </w:pPr>
      <w:r w:rsidRPr="009C5DB5">
        <w:rPr>
          <w:rFonts w:asciiTheme="minorHAnsi" w:hAnsiTheme="minorHAnsi" w:cstheme="minorHAnsi"/>
          <w:sz w:val="24"/>
          <w:szCs w:val="24"/>
        </w:rPr>
        <w:t>Predsjednica postavlja pitanje zapošljavanja nastavnika.</w:t>
      </w:r>
    </w:p>
    <w:p w14:paraId="02455F57" w14:textId="4F661378" w:rsidR="00C655D3" w:rsidRPr="009C5DB5" w:rsidRDefault="00C655D3" w:rsidP="0040018F">
      <w:pPr>
        <w:spacing w:after="0" w:line="240" w:lineRule="auto"/>
        <w:ind w:firstLine="708"/>
        <w:rPr>
          <w:rFonts w:asciiTheme="minorHAnsi" w:hAnsiTheme="minorHAnsi" w:cstheme="minorHAnsi"/>
          <w:sz w:val="24"/>
          <w:szCs w:val="24"/>
        </w:rPr>
      </w:pPr>
      <w:r w:rsidRPr="009C5DB5">
        <w:rPr>
          <w:rFonts w:asciiTheme="minorHAnsi" w:hAnsiTheme="minorHAnsi" w:cstheme="minorHAnsi"/>
          <w:sz w:val="24"/>
          <w:szCs w:val="24"/>
        </w:rPr>
        <w:t>Ravnateljica iznosi da prvo moramo promijeniti Pravilnik o radu</w:t>
      </w:r>
      <w:r w:rsidR="009C5DB5" w:rsidRPr="009C5DB5">
        <w:rPr>
          <w:rFonts w:asciiTheme="minorHAnsi" w:hAnsiTheme="minorHAnsi" w:cstheme="minorHAnsi"/>
          <w:sz w:val="24"/>
          <w:szCs w:val="24"/>
        </w:rPr>
        <w:t>.</w:t>
      </w:r>
      <w:r w:rsidRPr="009C5DB5">
        <w:rPr>
          <w:rFonts w:asciiTheme="minorHAnsi" w:hAnsiTheme="minorHAnsi" w:cstheme="minorHAnsi"/>
          <w:sz w:val="24"/>
          <w:szCs w:val="24"/>
        </w:rPr>
        <w:t xml:space="preserve"> </w:t>
      </w:r>
    </w:p>
    <w:p w14:paraId="1A05C6B3" w14:textId="77777777" w:rsidR="009C5DB5" w:rsidRPr="009C5DB5" w:rsidRDefault="009C5DB5" w:rsidP="0040018F">
      <w:pPr>
        <w:spacing w:after="0" w:line="240" w:lineRule="auto"/>
        <w:ind w:firstLine="708"/>
        <w:rPr>
          <w:rFonts w:asciiTheme="minorHAnsi" w:hAnsiTheme="minorHAnsi" w:cstheme="minorHAnsi"/>
          <w:sz w:val="24"/>
          <w:szCs w:val="24"/>
        </w:rPr>
      </w:pPr>
    </w:p>
    <w:p w14:paraId="5D1CEE8F" w14:textId="6C3C7755" w:rsidR="00907908" w:rsidRPr="009C5DB5" w:rsidRDefault="00907908" w:rsidP="0040018F">
      <w:pPr>
        <w:spacing w:after="0" w:line="240" w:lineRule="auto"/>
        <w:ind w:firstLine="708"/>
        <w:rPr>
          <w:rFonts w:asciiTheme="minorHAnsi" w:hAnsiTheme="minorHAnsi" w:cstheme="minorHAnsi"/>
          <w:sz w:val="24"/>
          <w:szCs w:val="24"/>
        </w:rPr>
      </w:pPr>
      <w:r w:rsidRPr="009C5DB5">
        <w:rPr>
          <w:rFonts w:asciiTheme="minorHAnsi" w:hAnsiTheme="minorHAnsi" w:cstheme="minorHAnsi"/>
          <w:sz w:val="24"/>
          <w:szCs w:val="24"/>
        </w:rPr>
        <w:t>Više nije bilo pitanja te predsjednica zaključuje sjednicu u 17:</w:t>
      </w:r>
      <w:r w:rsidR="00704414" w:rsidRPr="009C5DB5">
        <w:rPr>
          <w:rFonts w:asciiTheme="minorHAnsi" w:hAnsiTheme="minorHAnsi" w:cstheme="minorHAnsi"/>
          <w:sz w:val="24"/>
          <w:szCs w:val="24"/>
        </w:rPr>
        <w:t>00</w:t>
      </w:r>
      <w:r w:rsidRPr="009C5DB5">
        <w:rPr>
          <w:rFonts w:asciiTheme="minorHAnsi" w:hAnsiTheme="minorHAnsi" w:cstheme="minorHAnsi"/>
          <w:sz w:val="24"/>
          <w:szCs w:val="24"/>
        </w:rPr>
        <w:t>.</w:t>
      </w:r>
    </w:p>
    <w:p w14:paraId="39F8DBD6" w14:textId="77777777" w:rsidR="00907908" w:rsidRPr="009C5DB5" w:rsidRDefault="00907908" w:rsidP="00BE3079">
      <w:pPr>
        <w:spacing w:after="0" w:line="240" w:lineRule="auto"/>
        <w:ind w:firstLine="0"/>
        <w:rPr>
          <w:rFonts w:asciiTheme="minorHAnsi" w:hAnsiTheme="minorHAnsi" w:cstheme="minorHAnsi"/>
          <w:sz w:val="24"/>
          <w:szCs w:val="24"/>
        </w:rPr>
      </w:pPr>
    </w:p>
    <w:sectPr w:rsidR="00907908" w:rsidRPr="009C5DB5" w:rsidSect="0040018F">
      <w:footerReference w:type="default" r:id="rId7"/>
      <w:pgSz w:w="11906" w:h="16838"/>
      <w:pgMar w:top="624" w:right="720" w:bottom="62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FAC8" w14:textId="77777777" w:rsidR="00EB71B8" w:rsidRDefault="00EB71B8" w:rsidP="0074553E">
      <w:pPr>
        <w:spacing w:after="0" w:line="240" w:lineRule="auto"/>
      </w:pPr>
      <w:r>
        <w:separator/>
      </w:r>
    </w:p>
  </w:endnote>
  <w:endnote w:type="continuationSeparator" w:id="0">
    <w:p w14:paraId="49E3780B" w14:textId="77777777" w:rsidR="00EB71B8" w:rsidRDefault="00EB71B8" w:rsidP="0074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EB7E" w14:textId="77777777" w:rsidR="0074553E" w:rsidRDefault="0074553E">
    <w:pPr>
      <w:pStyle w:val="Footer"/>
      <w:jc w:val="right"/>
    </w:pPr>
    <w:r>
      <w:fldChar w:fldCharType="begin"/>
    </w:r>
    <w:r>
      <w:instrText>PAGE   \* MERGEFORMAT</w:instrText>
    </w:r>
    <w:r>
      <w:fldChar w:fldCharType="separate"/>
    </w:r>
    <w:r w:rsidR="00210D3C">
      <w:rPr>
        <w:noProof/>
      </w:rPr>
      <w:t>2</w:t>
    </w:r>
    <w:r>
      <w:fldChar w:fldCharType="end"/>
    </w:r>
  </w:p>
  <w:p w14:paraId="548BE989" w14:textId="77777777" w:rsidR="0074553E" w:rsidRDefault="00745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1D3D" w14:textId="77777777" w:rsidR="00EB71B8" w:rsidRDefault="00EB71B8" w:rsidP="0074553E">
      <w:pPr>
        <w:spacing w:after="0" w:line="240" w:lineRule="auto"/>
      </w:pPr>
      <w:r>
        <w:separator/>
      </w:r>
    </w:p>
  </w:footnote>
  <w:footnote w:type="continuationSeparator" w:id="0">
    <w:p w14:paraId="1AA2BCAD" w14:textId="77777777" w:rsidR="00EB71B8" w:rsidRDefault="00EB71B8" w:rsidP="00745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4BD"/>
    <w:multiLevelType w:val="hybridMultilevel"/>
    <w:tmpl w:val="74C065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0C5FF2"/>
    <w:multiLevelType w:val="hybridMultilevel"/>
    <w:tmpl w:val="2B7471CA"/>
    <w:lvl w:ilvl="0" w:tplc="DF4E6A00">
      <w:start w:val="1"/>
      <w:numFmt w:val="bullet"/>
      <w:lvlText w:val=""/>
      <w:lvlJc w:val="left"/>
      <w:pPr>
        <w:tabs>
          <w:tab w:val="num" w:pos="720"/>
        </w:tabs>
        <w:ind w:left="720" w:hanging="360"/>
      </w:pPr>
      <w:rPr>
        <w:rFonts w:ascii="Wingdings 2" w:hAnsi="Wingdings 2" w:hint="default"/>
      </w:rPr>
    </w:lvl>
    <w:lvl w:ilvl="1" w:tplc="DD4AEFEA" w:tentative="1">
      <w:start w:val="1"/>
      <w:numFmt w:val="bullet"/>
      <w:lvlText w:val=""/>
      <w:lvlJc w:val="left"/>
      <w:pPr>
        <w:tabs>
          <w:tab w:val="num" w:pos="1440"/>
        </w:tabs>
        <w:ind w:left="1440" w:hanging="360"/>
      </w:pPr>
      <w:rPr>
        <w:rFonts w:ascii="Wingdings 2" w:hAnsi="Wingdings 2" w:hint="default"/>
      </w:rPr>
    </w:lvl>
    <w:lvl w:ilvl="2" w:tplc="81D44920" w:tentative="1">
      <w:start w:val="1"/>
      <w:numFmt w:val="bullet"/>
      <w:lvlText w:val=""/>
      <w:lvlJc w:val="left"/>
      <w:pPr>
        <w:tabs>
          <w:tab w:val="num" w:pos="2160"/>
        </w:tabs>
        <w:ind w:left="2160" w:hanging="360"/>
      </w:pPr>
      <w:rPr>
        <w:rFonts w:ascii="Wingdings 2" w:hAnsi="Wingdings 2" w:hint="default"/>
      </w:rPr>
    </w:lvl>
    <w:lvl w:ilvl="3" w:tplc="C0CE3772" w:tentative="1">
      <w:start w:val="1"/>
      <w:numFmt w:val="bullet"/>
      <w:lvlText w:val=""/>
      <w:lvlJc w:val="left"/>
      <w:pPr>
        <w:tabs>
          <w:tab w:val="num" w:pos="2880"/>
        </w:tabs>
        <w:ind w:left="2880" w:hanging="360"/>
      </w:pPr>
      <w:rPr>
        <w:rFonts w:ascii="Wingdings 2" w:hAnsi="Wingdings 2" w:hint="default"/>
      </w:rPr>
    </w:lvl>
    <w:lvl w:ilvl="4" w:tplc="6AC6AE9C" w:tentative="1">
      <w:start w:val="1"/>
      <w:numFmt w:val="bullet"/>
      <w:lvlText w:val=""/>
      <w:lvlJc w:val="left"/>
      <w:pPr>
        <w:tabs>
          <w:tab w:val="num" w:pos="3600"/>
        </w:tabs>
        <w:ind w:left="3600" w:hanging="360"/>
      </w:pPr>
      <w:rPr>
        <w:rFonts w:ascii="Wingdings 2" w:hAnsi="Wingdings 2" w:hint="default"/>
      </w:rPr>
    </w:lvl>
    <w:lvl w:ilvl="5" w:tplc="3D3A4850" w:tentative="1">
      <w:start w:val="1"/>
      <w:numFmt w:val="bullet"/>
      <w:lvlText w:val=""/>
      <w:lvlJc w:val="left"/>
      <w:pPr>
        <w:tabs>
          <w:tab w:val="num" w:pos="4320"/>
        </w:tabs>
        <w:ind w:left="4320" w:hanging="360"/>
      </w:pPr>
      <w:rPr>
        <w:rFonts w:ascii="Wingdings 2" w:hAnsi="Wingdings 2" w:hint="default"/>
      </w:rPr>
    </w:lvl>
    <w:lvl w:ilvl="6" w:tplc="A7BED7C4" w:tentative="1">
      <w:start w:val="1"/>
      <w:numFmt w:val="bullet"/>
      <w:lvlText w:val=""/>
      <w:lvlJc w:val="left"/>
      <w:pPr>
        <w:tabs>
          <w:tab w:val="num" w:pos="5040"/>
        </w:tabs>
        <w:ind w:left="5040" w:hanging="360"/>
      </w:pPr>
      <w:rPr>
        <w:rFonts w:ascii="Wingdings 2" w:hAnsi="Wingdings 2" w:hint="default"/>
      </w:rPr>
    </w:lvl>
    <w:lvl w:ilvl="7" w:tplc="F998BF9A" w:tentative="1">
      <w:start w:val="1"/>
      <w:numFmt w:val="bullet"/>
      <w:lvlText w:val=""/>
      <w:lvlJc w:val="left"/>
      <w:pPr>
        <w:tabs>
          <w:tab w:val="num" w:pos="5760"/>
        </w:tabs>
        <w:ind w:left="5760" w:hanging="360"/>
      </w:pPr>
      <w:rPr>
        <w:rFonts w:ascii="Wingdings 2" w:hAnsi="Wingdings 2" w:hint="default"/>
      </w:rPr>
    </w:lvl>
    <w:lvl w:ilvl="8" w:tplc="1B5AAEC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1DE3654"/>
    <w:multiLevelType w:val="hybridMultilevel"/>
    <w:tmpl w:val="C7185F62"/>
    <w:lvl w:ilvl="0" w:tplc="A8868F60">
      <w:start w:val="1"/>
      <w:numFmt w:val="bullet"/>
      <w:lvlText w:val=""/>
      <w:lvlJc w:val="left"/>
      <w:pPr>
        <w:tabs>
          <w:tab w:val="num" w:pos="720"/>
        </w:tabs>
        <w:ind w:left="720" w:hanging="360"/>
      </w:pPr>
      <w:rPr>
        <w:rFonts w:ascii="Wingdings 2" w:hAnsi="Wingdings 2" w:hint="default"/>
      </w:rPr>
    </w:lvl>
    <w:lvl w:ilvl="1" w:tplc="B98A841C" w:tentative="1">
      <w:start w:val="1"/>
      <w:numFmt w:val="bullet"/>
      <w:lvlText w:val=""/>
      <w:lvlJc w:val="left"/>
      <w:pPr>
        <w:tabs>
          <w:tab w:val="num" w:pos="1440"/>
        </w:tabs>
        <w:ind w:left="1440" w:hanging="360"/>
      </w:pPr>
      <w:rPr>
        <w:rFonts w:ascii="Wingdings 2" w:hAnsi="Wingdings 2" w:hint="default"/>
      </w:rPr>
    </w:lvl>
    <w:lvl w:ilvl="2" w:tplc="A574C0E8" w:tentative="1">
      <w:start w:val="1"/>
      <w:numFmt w:val="bullet"/>
      <w:lvlText w:val=""/>
      <w:lvlJc w:val="left"/>
      <w:pPr>
        <w:tabs>
          <w:tab w:val="num" w:pos="2160"/>
        </w:tabs>
        <w:ind w:left="2160" w:hanging="360"/>
      </w:pPr>
      <w:rPr>
        <w:rFonts w:ascii="Wingdings 2" w:hAnsi="Wingdings 2" w:hint="default"/>
      </w:rPr>
    </w:lvl>
    <w:lvl w:ilvl="3" w:tplc="2A94CC04" w:tentative="1">
      <w:start w:val="1"/>
      <w:numFmt w:val="bullet"/>
      <w:lvlText w:val=""/>
      <w:lvlJc w:val="left"/>
      <w:pPr>
        <w:tabs>
          <w:tab w:val="num" w:pos="2880"/>
        </w:tabs>
        <w:ind w:left="2880" w:hanging="360"/>
      </w:pPr>
      <w:rPr>
        <w:rFonts w:ascii="Wingdings 2" w:hAnsi="Wingdings 2" w:hint="default"/>
      </w:rPr>
    </w:lvl>
    <w:lvl w:ilvl="4" w:tplc="37309C2C" w:tentative="1">
      <w:start w:val="1"/>
      <w:numFmt w:val="bullet"/>
      <w:lvlText w:val=""/>
      <w:lvlJc w:val="left"/>
      <w:pPr>
        <w:tabs>
          <w:tab w:val="num" w:pos="3600"/>
        </w:tabs>
        <w:ind w:left="3600" w:hanging="360"/>
      </w:pPr>
      <w:rPr>
        <w:rFonts w:ascii="Wingdings 2" w:hAnsi="Wingdings 2" w:hint="default"/>
      </w:rPr>
    </w:lvl>
    <w:lvl w:ilvl="5" w:tplc="C3669CD2" w:tentative="1">
      <w:start w:val="1"/>
      <w:numFmt w:val="bullet"/>
      <w:lvlText w:val=""/>
      <w:lvlJc w:val="left"/>
      <w:pPr>
        <w:tabs>
          <w:tab w:val="num" w:pos="4320"/>
        </w:tabs>
        <w:ind w:left="4320" w:hanging="360"/>
      </w:pPr>
      <w:rPr>
        <w:rFonts w:ascii="Wingdings 2" w:hAnsi="Wingdings 2" w:hint="default"/>
      </w:rPr>
    </w:lvl>
    <w:lvl w:ilvl="6" w:tplc="A9A4A7B0" w:tentative="1">
      <w:start w:val="1"/>
      <w:numFmt w:val="bullet"/>
      <w:lvlText w:val=""/>
      <w:lvlJc w:val="left"/>
      <w:pPr>
        <w:tabs>
          <w:tab w:val="num" w:pos="5040"/>
        </w:tabs>
        <w:ind w:left="5040" w:hanging="360"/>
      </w:pPr>
      <w:rPr>
        <w:rFonts w:ascii="Wingdings 2" w:hAnsi="Wingdings 2" w:hint="default"/>
      </w:rPr>
    </w:lvl>
    <w:lvl w:ilvl="7" w:tplc="85A22E1A" w:tentative="1">
      <w:start w:val="1"/>
      <w:numFmt w:val="bullet"/>
      <w:lvlText w:val=""/>
      <w:lvlJc w:val="left"/>
      <w:pPr>
        <w:tabs>
          <w:tab w:val="num" w:pos="5760"/>
        </w:tabs>
        <w:ind w:left="5760" w:hanging="360"/>
      </w:pPr>
      <w:rPr>
        <w:rFonts w:ascii="Wingdings 2" w:hAnsi="Wingdings 2" w:hint="default"/>
      </w:rPr>
    </w:lvl>
    <w:lvl w:ilvl="8" w:tplc="F4E82DB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3AD0D98"/>
    <w:multiLevelType w:val="hybridMultilevel"/>
    <w:tmpl w:val="40708CF4"/>
    <w:lvl w:ilvl="0" w:tplc="FA74CE78">
      <w:start w:val="1"/>
      <w:numFmt w:val="bullet"/>
      <w:lvlText w:val="-"/>
      <w:lvlJc w:val="left"/>
      <w:pPr>
        <w:tabs>
          <w:tab w:val="num" w:pos="720"/>
        </w:tabs>
        <w:ind w:left="720" w:hanging="360"/>
      </w:pPr>
      <w:rPr>
        <w:rFonts w:ascii="Times New Roman" w:hAnsi="Times New Roman" w:hint="default"/>
      </w:rPr>
    </w:lvl>
    <w:lvl w:ilvl="1" w:tplc="7984539E" w:tentative="1">
      <w:start w:val="1"/>
      <w:numFmt w:val="bullet"/>
      <w:lvlText w:val="-"/>
      <w:lvlJc w:val="left"/>
      <w:pPr>
        <w:tabs>
          <w:tab w:val="num" w:pos="1440"/>
        </w:tabs>
        <w:ind w:left="1440" w:hanging="360"/>
      </w:pPr>
      <w:rPr>
        <w:rFonts w:ascii="Times New Roman" w:hAnsi="Times New Roman" w:hint="default"/>
      </w:rPr>
    </w:lvl>
    <w:lvl w:ilvl="2" w:tplc="50AE9B0E" w:tentative="1">
      <w:start w:val="1"/>
      <w:numFmt w:val="bullet"/>
      <w:lvlText w:val="-"/>
      <w:lvlJc w:val="left"/>
      <w:pPr>
        <w:tabs>
          <w:tab w:val="num" w:pos="2160"/>
        </w:tabs>
        <w:ind w:left="2160" w:hanging="360"/>
      </w:pPr>
      <w:rPr>
        <w:rFonts w:ascii="Times New Roman" w:hAnsi="Times New Roman" w:hint="default"/>
      </w:rPr>
    </w:lvl>
    <w:lvl w:ilvl="3" w:tplc="D91A3682" w:tentative="1">
      <w:start w:val="1"/>
      <w:numFmt w:val="bullet"/>
      <w:lvlText w:val="-"/>
      <w:lvlJc w:val="left"/>
      <w:pPr>
        <w:tabs>
          <w:tab w:val="num" w:pos="2880"/>
        </w:tabs>
        <w:ind w:left="2880" w:hanging="360"/>
      </w:pPr>
      <w:rPr>
        <w:rFonts w:ascii="Times New Roman" w:hAnsi="Times New Roman" w:hint="default"/>
      </w:rPr>
    </w:lvl>
    <w:lvl w:ilvl="4" w:tplc="66FC27BA" w:tentative="1">
      <w:start w:val="1"/>
      <w:numFmt w:val="bullet"/>
      <w:lvlText w:val="-"/>
      <w:lvlJc w:val="left"/>
      <w:pPr>
        <w:tabs>
          <w:tab w:val="num" w:pos="3600"/>
        </w:tabs>
        <w:ind w:left="3600" w:hanging="360"/>
      </w:pPr>
      <w:rPr>
        <w:rFonts w:ascii="Times New Roman" w:hAnsi="Times New Roman" w:hint="default"/>
      </w:rPr>
    </w:lvl>
    <w:lvl w:ilvl="5" w:tplc="93522F24" w:tentative="1">
      <w:start w:val="1"/>
      <w:numFmt w:val="bullet"/>
      <w:lvlText w:val="-"/>
      <w:lvlJc w:val="left"/>
      <w:pPr>
        <w:tabs>
          <w:tab w:val="num" w:pos="4320"/>
        </w:tabs>
        <w:ind w:left="4320" w:hanging="360"/>
      </w:pPr>
      <w:rPr>
        <w:rFonts w:ascii="Times New Roman" w:hAnsi="Times New Roman" w:hint="default"/>
      </w:rPr>
    </w:lvl>
    <w:lvl w:ilvl="6" w:tplc="F5C08C8A" w:tentative="1">
      <w:start w:val="1"/>
      <w:numFmt w:val="bullet"/>
      <w:lvlText w:val="-"/>
      <w:lvlJc w:val="left"/>
      <w:pPr>
        <w:tabs>
          <w:tab w:val="num" w:pos="5040"/>
        </w:tabs>
        <w:ind w:left="5040" w:hanging="360"/>
      </w:pPr>
      <w:rPr>
        <w:rFonts w:ascii="Times New Roman" w:hAnsi="Times New Roman" w:hint="default"/>
      </w:rPr>
    </w:lvl>
    <w:lvl w:ilvl="7" w:tplc="362CBEE4" w:tentative="1">
      <w:start w:val="1"/>
      <w:numFmt w:val="bullet"/>
      <w:lvlText w:val="-"/>
      <w:lvlJc w:val="left"/>
      <w:pPr>
        <w:tabs>
          <w:tab w:val="num" w:pos="5760"/>
        </w:tabs>
        <w:ind w:left="5760" w:hanging="360"/>
      </w:pPr>
      <w:rPr>
        <w:rFonts w:ascii="Times New Roman" w:hAnsi="Times New Roman" w:hint="default"/>
      </w:rPr>
    </w:lvl>
    <w:lvl w:ilvl="8" w:tplc="E392E34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BD5465"/>
    <w:multiLevelType w:val="hybridMultilevel"/>
    <w:tmpl w:val="C3D2CC96"/>
    <w:lvl w:ilvl="0" w:tplc="3B0CAB98">
      <w:start w:val="1"/>
      <w:numFmt w:val="bullet"/>
      <w:lvlText w:val=""/>
      <w:lvlJc w:val="left"/>
      <w:pPr>
        <w:tabs>
          <w:tab w:val="num" w:pos="720"/>
        </w:tabs>
        <w:ind w:left="720" w:hanging="360"/>
      </w:pPr>
      <w:rPr>
        <w:rFonts w:ascii="Wingdings 2" w:hAnsi="Wingdings 2" w:hint="default"/>
      </w:rPr>
    </w:lvl>
    <w:lvl w:ilvl="1" w:tplc="63EA9DB4" w:tentative="1">
      <w:start w:val="1"/>
      <w:numFmt w:val="bullet"/>
      <w:lvlText w:val=""/>
      <w:lvlJc w:val="left"/>
      <w:pPr>
        <w:tabs>
          <w:tab w:val="num" w:pos="1440"/>
        </w:tabs>
        <w:ind w:left="1440" w:hanging="360"/>
      </w:pPr>
      <w:rPr>
        <w:rFonts w:ascii="Wingdings 2" w:hAnsi="Wingdings 2" w:hint="default"/>
      </w:rPr>
    </w:lvl>
    <w:lvl w:ilvl="2" w:tplc="80B4EF86" w:tentative="1">
      <w:start w:val="1"/>
      <w:numFmt w:val="bullet"/>
      <w:lvlText w:val=""/>
      <w:lvlJc w:val="left"/>
      <w:pPr>
        <w:tabs>
          <w:tab w:val="num" w:pos="2160"/>
        </w:tabs>
        <w:ind w:left="2160" w:hanging="360"/>
      </w:pPr>
      <w:rPr>
        <w:rFonts w:ascii="Wingdings 2" w:hAnsi="Wingdings 2" w:hint="default"/>
      </w:rPr>
    </w:lvl>
    <w:lvl w:ilvl="3" w:tplc="6E264B04" w:tentative="1">
      <w:start w:val="1"/>
      <w:numFmt w:val="bullet"/>
      <w:lvlText w:val=""/>
      <w:lvlJc w:val="left"/>
      <w:pPr>
        <w:tabs>
          <w:tab w:val="num" w:pos="2880"/>
        </w:tabs>
        <w:ind w:left="2880" w:hanging="360"/>
      </w:pPr>
      <w:rPr>
        <w:rFonts w:ascii="Wingdings 2" w:hAnsi="Wingdings 2" w:hint="default"/>
      </w:rPr>
    </w:lvl>
    <w:lvl w:ilvl="4" w:tplc="4F5E1E44" w:tentative="1">
      <w:start w:val="1"/>
      <w:numFmt w:val="bullet"/>
      <w:lvlText w:val=""/>
      <w:lvlJc w:val="left"/>
      <w:pPr>
        <w:tabs>
          <w:tab w:val="num" w:pos="3600"/>
        </w:tabs>
        <w:ind w:left="3600" w:hanging="360"/>
      </w:pPr>
      <w:rPr>
        <w:rFonts w:ascii="Wingdings 2" w:hAnsi="Wingdings 2" w:hint="default"/>
      </w:rPr>
    </w:lvl>
    <w:lvl w:ilvl="5" w:tplc="5AD66114" w:tentative="1">
      <w:start w:val="1"/>
      <w:numFmt w:val="bullet"/>
      <w:lvlText w:val=""/>
      <w:lvlJc w:val="left"/>
      <w:pPr>
        <w:tabs>
          <w:tab w:val="num" w:pos="4320"/>
        </w:tabs>
        <w:ind w:left="4320" w:hanging="360"/>
      </w:pPr>
      <w:rPr>
        <w:rFonts w:ascii="Wingdings 2" w:hAnsi="Wingdings 2" w:hint="default"/>
      </w:rPr>
    </w:lvl>
    <w:lvl w:ilvl="6" w:tplc="D466D7F4" w:tentative="1">
      <w:start w:val="1"/>
      <w:numFmt w:val="bullet"/>
      <w:lvlText w:val=""/>
      <w:lvlJc w:val="left"/>
      <w:pPr>
        <w:tabs>
          <w:tab w:val="num" w:pos="5040"/>
        </w:tabs>
        <w:ind w:left="5040" w:hanging="360"/>
      </w:pPr>
      <w:rPr>
        <w:rFonts w:ascii="Wingdings 2" w:hAnsi="Wingdings 2" w:hint="default"/>
      </w:rPr>
    </w:lvl>
    <w:lvl w:ilvl="7" w:tplc="57F6E806" w:tentative="1">
      <w:start w:val="1"/>
      <w:numFmt w:val="bullet"/>
      <w:lvlText w:val=""/>
      <w:lvlJc w:val="left"/>
      <w:pPr>
        <w:tabs>
          <w:tab w:val="num" w:pos="5760"/>
        </w:tabs>
        <w:ind w:left="5760" w:hanging="360"/>
      </w:pPr>
      <w:rPr>
        <w:rFonts w:ascii="Wingdings 2" w:hAnsi="Wingdings 2" w:hint="default"/>
      </w:rPr>
    </w:lvl>
    <w:lvl w:ilvl="8" w:tplc="ABC6553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85D51B0"/>
    <w:multiLevelType w:val="hybridMultilevel"/>
    <w:tmpl w:val="DCECEA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FA53496"/>
    <w:multiLevelType w:val="hybridMultilevel"/>
    <w:tmpl w:val="2D8E04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7B160AB"/>
    <w:multiLevelType w:val="hybridMultilevel"/>
    <w:tmpl w:val="AFF83E02"/>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193E64"/>
    <w:multiLevelType w:val="hybridMultilevel"/>
    <w:tmpl w:val="A2B20368"/>
    <w:lvl w:ilvl="0" w:tplc="ED02005A">
      <w:start w:val="1"/>
      <w:numFmt w:val="bullet"/>
      <w:lvlText w:val="•"/>
      <w:lvlJc w:val="left"/>
      <w:pPr>
        <w:tabs>
          <w:tab w:val="num" w:pos="720"/>
        </w:tabs>
        <w:ind w:left="720" w:hanging="360"/>
      </w:pPr>
      <w:rPr>
        <w:rFonts w:ascii="Arial" w:hAnsi="Arial" w:hint="default"/>
      </w:rPr>
    </w:lvl>
    <w:lvl w:ilvl="1" w:tplc="FC8E92C6" w:tentative="1">
      <w:start w:val="1"/>
      <w:numFmt w:val="bullet"/>
      <w:lvlText w:val="•"/>
      <w:lvlJc w:val="left"/>
      <w:pPr>
        <w:tabs>
          <w:tab w:val="num" w:pos="1440"/>
        </w:tabs>
        <w:ind w:left="1440" w:hanging="360"/>
      </w:pPr>
      <w:rPr>
        <w:rFonts w:ascii="Arial" w:hAnsi="Arial" w:hint="default"/>
      </w:rPr>
    </w:lvl>
    <w:lvl w:ilvl="2" w:tplc="44CE1634" w:tentative="1">
      <w:start w:val="1"/>
      <w:numFmt w:val="bullet"/>
      <w:lvlText w:val="•"/>
      <w:lvlJc w:val="left"/>
      <w:pPr>
        <w:tabs>
          <w:tab w:val="num" w:pos="2160"/>
        </w:tabs>
        <w:ind w:left="2160" w:hanging="360"/>
      </w:pPr>
      <w:rPr>
        <w:rFonts w:ascii="Arial" w:hAnsi="Arial" w:hint="default"/>
      </w:rPr>
    </w:lvl>
    <w:lvl w:ilvl="3" w:tplc="4342C61C" w:tentative="1">
      <w:start w:val="1"/>
      <w:numFmt w:val="bullet"/>
      <w:lvlText w:val="•"/>
      <w:lvlJc w:val="left"/>
      <w:pPr>
        <w:tabs>
          <w:tab w:val="num" w:pos="2880"/>
        </w:tabs>
        <w:ind w:left="2880" w:hanging="360"/>
      </w:pPr>
      <w:rPr>
        <w:rFonts w:ascii="Arial" w:hAnsi="Arial" w:hint="default"/>
      </w:rPr>
    </w:lvl>
    <w:lvl w:ilvl="4" w:tplc="B28C5BC4" w:tentative="1">
      <w:start w:val="1"/>
      <w:numFmt w:val="bullet"/>
      <w:lvlText w:val="•"/>
      <w:lvlJc w:val="left"/>
      <w:pPr>
        <w:tabs>
          <w:tab w:val="num" w:pos="3600"/>
        </w:tabs>
        <w:ind w:left="3600" w:hanging="360"/>
      </w:pPr>
      <w:rPr>
        <w:rFonts w:ascii="Arial" w:hAnsi="Arial" w:hint="default"/>
      </w:rPr>
    </w:lvl>
    <w:lvl w:ilvl="5" w:tplc="EFD66BB2" w:tentative="1">
      <w:start w:val="1"/>
      <w:numFmt w:val="bullet"/>
      <w:lvlText w:val="•"/>
      <w:lvlJc w:val="left"/>
      <w:pPr>
        <w:tabs>
          <w:tab w:val="num" w:pos="4320"/>
        </w:tabs>
        <w:ind w:left="4320" w:hanging="360"/>
      </w:pPr>
      <w:rPr>
        <w:rFonts w:ascii="Arial" w:hAnsi="Arial" w:hint="default"/>
      </w:rPr>
    </w:lvl>
    <w:lvl w:ilvl="6" w:tplc="F16C6C54" w:tentative="1">
      <w:start w:val="1"/>
      <w:numFmt w:val="bullet"/>
      <w:lvlText w:val="•"/>
      <w:lvlJc w:val="left"/>
      <w:pPr>
        <w:tabs>
          <w:tab w:val="num" w:pos="5040"/>
        </w:tabs>
        <w:ind w:left="5040" w:hanging="360"/>
      </w:pPr>
      <w:rPr>
        <w:rFonts w:ascii="Arial" w:hAnsi="Arial" w:hint="default"/>
      </w:rPr>
    </w:lvl>
    <w:lvl w:ilvl="7" w:tplc="45C4EEDE" w:tentative="1">
      <w:start w:val="1"/>
      <w:numFmt w:val="bullet"/>
      <w:lvlText w:val="•"/>
      <w:lvlJc w:val="left"/>
      <w:pPr>
        <w:tabs>
          <w:tab w:val="num" w:pos="5760"/>
        </w:tabs>
        <w:ind w:left="5760" w:hanging="360"/>
      </w:pPr>
      <w:rPr>
        <w:rFonts w:ascii="Arial" w:hAnsi="Arial" w:hint="default"/>
      </w:rPr>
    </w:lvl>
    <w:lvl w:ilvl="8" w:tplc="6CA6BE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D80397"/>
    <w:multiLevelType w:val="hybridMultilevel"/>
    <w:tmpl w:val="52A2A7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89D0C18"/>
    <w:multiLevelType w:val="hybridMultilevel"/>
    <w:tmpl w:val="295AAF16"/>
    <w:lvl w:ilvl="0" w:tplc="90E40812">
      <w:start w:val="1"/>
      <w:numFmt w:val="bullet"/>
      <w:lvlText w:val=""/>
      <w:lvlJc w:val="left"/>
      <w:pPr>
        <w:tabs>
          <w:tab w:val="num" w:pos="720"/>
        </w:tabs>
        <w:ind w:left="720" w:hanging="360"/>
      </w:pPr>
      <w:rPr>
        <w:rFonts w:ascii="Wingdings 2" w:hAnsi="Wingdings 2" w:hint="default"/>
      </w:rPr>
    </w:lvl>
    <w:lvl w:ilvl="1" w:tplc="02F27F26" w:tentative="1">
      <w:start w:val="1"/>
      <w:numFmt w:val="bullet"/>
      <w:lvlText w:val=""/>
      <w:lvlJc w:val="left"/>
      <w:pPr>
        <w:tabs>
          <w:tab w:val="num" w:pos="1440"/>
        </w:tabs>
        <w:ind w:left="1440" w:hanging="360"/>
      </w:pPr>
      <w:rPr>
        <w:rFonts w:ascii="Wingdings 2" w:hAnsi="Wingdings 2" w:hint="default"/>
      </w:rPr>
    </w:lvl>
    <w:lvl w:ilvl="2" w:tplc="605ACFAE" w:tentative="1">
      <w:start w:val="1"/>
      <w:numFmt w:val="bullet"/>
      <w:lvlText w:val=""/>
      <w:lvlJc w:val="left"/>
      <w:pPr>
        <w:tabs>
          <w:tab w:val="num" w:pos="2160"/>
        </w:tabs>
        <w:ind w:left="2160" w:hanging="360"/>
      </w:pPr>
      <w:rPr>
        <w:rFonts w:ascii="Wingdings 2" w:hAnsi="Wingdings 2" w:hint="default"/>
      </w:rPr>
    </w:lvl>
    <w:lvl w:ilvl="3" w:tplc="FEE42320" w:tentative="1">
      <w:start w:val="1"/>
      <w:numFmt w:val="bullet"/>
      <w:lvlText w:val=""/>
      <w:lvlJc w:val="left"/>
      <w:pPr>
        <w:tabs>
          <w:tab w:val="num" w:pos="2880"/>
        </w:tabs>
        <w:ind w:left="2880" w:hanging="360"/>
      </w:pPr>
      <w:rPr>
        <w:rFonts w:ascii="Wingdings 2" w:hAnsi="Wingdings 2" w:hint="default"/>
      </w:rPr>
    </w:lvl>
    <w:lvl w:ilvl="4" w:tplc="CE74D5EA" w:tentative="1">
      <w:start w:val="1"/>
      <w:numFmt w:val="bullet"/>
      <w:lvlText w:val=""/>
      <w:lvlJc w:val="left"/>
      <w:pPr>
        <w:tabs>
          <w:tab w:val="num" w:pos="3600"/>
        </w:tabs>
        <w:ind w:left="3600" w:hanging="360"/>
      </w:pPr>
      <w:rPr>
        <w:rFonts w:ascii="Wingdings 2" w:hAnsi="Wingdings 2" w:hint="default"/>
      </w:rPr>
    </w:lvl>
    <w:lvl w:ilvl="5" w:tplc="3140CFA8" w:tentative="1">
      <w:start w:val="1"/>
      <w:numFmt w:val="bullet"/>
      <w:lvlText w:val=""/>
      <w:lvlJc w:val="left"/>
      <w:pPr>
        <w:tabs>
          <w:tab w:val="num" w:pos="4320"/>
        </w:tabs>
        <w:ind w:left="4320" w:hanging="360"/>
      </w:pPr>
      <w:rPr>
        <w:rFonts w:ascii="Wingdings 2" w:hAnsi="Wingdings 2" w:hint="default"/>
      </w:rPr>
    </w:lvl>
    <w:lvl w:ilvl="6" w:tplc="0C72B990" w:tentative="1">
      <w:start w:val="1"/>
      <w:numFmt w:val="bullet"/>
      <w:lvlText w:val=""/>
      <w:lvlJc w:val="left"/>
      <w:pPr>
        <w:tabs>
          <w:tab w:val="num" w:pos="5040"/>
        </w:tabs>
        <w:ind w:left="5040" w:hanging="360"/>
      </w:pPr>
      <w:rPr>
        <w:rFonts w:ascii="Wingdings 2" w:hAnsi="Wingdings 2" w:hint="default"/>
      </w:rPr>
    </w:lvl>
    <w:lvl w:ilvl="7" w:tplc="54780DF0" w:tentative="1">
      <w:start w:val="1"/>
      <w:numFmt w:val="bullet"/>
      <w:lvlText w:val=""/>
      <w:lvlJc w:val="left"/>
      <w:pPr>
        <w:tabs>
          <w:tab w:val="num" w:pos="5760"/>
        </w:tabs>
        <w:ind w:left="5760" w:hanging="360"/>
      </w:pPr>
      <w:rPr>
        <w:rFonts w:ascii="Wingdings 2" w:hAnsi="Wingdings 2" w:hint="default"/>
      </w:rPr>
    </w:lvl>
    <w:lvl w:ilvl="8" w:tplc="26DE5F3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3140C27"/>
    <w:multiLevelType w:val="hybridMultilevel"/>
    <w:tmpl w:val="DFFC41CA"/>
    <w:lvl w:ilvl="0" w:tplc="EEF0F844">
      <w:start w:val="1"/>
      <w:numFmt w:val="decimal"/>
      <w:lvlText w:val="%1."/>
      <w:lvlJc w:val="left"/>
      <w:pPr>
        <w:ind w:left="960" w:hanging="360"/>
      </w:pPr>
    </w:lvl>
    <w:lvl w:ilvl="1" w:tplc="041A0019">
      <w:start w:val="1"/>
      <w:numFmt w:val="lowerLetter"/>
      <w:lvlText w:val="%2."/>
      <w:lvlJc w:val="left"/>
      <w:pPr>
        <w:ind w:left="1680" w:hanging="360"/>
      </w:pPr>
    </w:lvl>
    <w:lvl w:ilvl="2" w:tplc="041A001B">
      <w:start w:val="1"/>
      <w:numFmt w:val="lowerRoman"/>
      <w:lvlText w:val="%3."/>
      <w:lvlJc w:val="right"/>
      <w:pPr>
        <w:ind w:left="2400" w:hanging="180"/>
      </w:pPr>
    </w:lvl>
    <w:lvl w:ilvl="3" w:tplc="041A000F">
      <w:start w:val="1"/>
      <w:numFmt w:val="decimal"/>
      <w:lvlText w:val="%4."/>
      <w:lvlJc w:val="left"/>
      <w:pPr>
        <w:ind w:left="3120" w:hanging="360"/>
      </w:pPr>
    </w:lvl>
    <w:lvl w:ilvl="4" w:tplc="041A0019">
      <w:start w:val="1"/>
      <w:numFmt w:val="lowerLetter"/>
      <w:lvlText w:val="%5."/>
      <w:lvlJc w:val="left"/>
      <w:pPr>
        <w:ind w:left="3840" w:hanging="360"/>
      </w:pPr>
    </w:lvl>
    <w:lvl w:ilvl="5" w:tplc="041A001B">
      <w:start w:val="1"/>
      <w:numFmt w:val="lowerRoman"/>
      <w:lvlText w:val="%6."/>
      <w:lvlJc w:val="right"/>
      <w:pPr>
        <w:ind w:left="4560" w:hanging="180"/>
      </w:pPr>
    </w:lvl>
    <w:lvl w:ilvl="6" w:tplc="041A000F">
      <w:start w:val="1"/>
      <w:numFmt w:val="decimal"/>
      <w:lvlText w:val="%7."/>
      <w:lvlJc w:val="left"/>
      <w:pPr>
        <w:ind w:left="5280" w:hanging="360"/>
      </w:pPr>
    </w:lvl>
    <w:lvl w:ilvl="7" w:tplc="041A0019">
      <w:start w:val="1"/>
      <w:numFmt w:val="lowerLetter"/>
      <w:lvlText w:val="%8."/>
      <w:lvlJc w:val="left"/>
      <w:pPr>
        <w:ind w:left="6000" w:hanging="360"/>
      </w:pPr>
    </w:lvl>
    <w:lvl w:ilvl="8" w:tplc="041A001B">
      <w:start w:val="1"/>
      <w:numFmt w:val="lowerRoman"/>
      <w:lvlText w:val="%9."/>
      <w:lvlJc w:val="right"/>
      <w:pPr>
        <w:ind w:left="6720" w:hanging="180"/>
      </w:pPr>
    </w:lvl>
  </w:abstractNum>
  <w:abstractNum w:abstractNumId="12" w15:restartNumberingAfterBreak="0">
    <w:nsid w:val="4B3F01D1"/>
    <w:multiLevelType w:val="hybridMultilevel"/>
    <w:tmpl w:val="6504A3E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8A73DA2"/>
    <w:multiLevelType w:val="hybridMultilevel"/>
    <w:tmpl w:val="700E3B26"/>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D76303E"/>
    <w:multiLevelType w:val="hybridMultilevel"/>
    <w:tmpl w:val="DAFC8F40"/>
    <w:lvl w:ilvl="0" w:tplc="235027BC">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5" w15:restartNumberingAfterBreak="0">
    <w:nsid w:val="613908D5"/>
    <w:multiLevelType w:val="hybridMultilevel"/>
    <w:tmpl w:val="23C6DEEA"/>
    <w:lvl w:ilvl="0" w:tplc="5152196C">
      <w:start w:val="1"/>
      <w:numFmt w:val="bullet"/>
      <w:lvlText w:val=""/>
      <w:lvlJc w:val="left"/>
      <w:pPr>
        <w:tabs>
          <w:tab w:val="num" w:pos="720"/>
        </w:tabs>
        <w:ind w:left="720" w:hanging="360"/>
      </w:pPr>
      <w:rPr>
        <w:rFonts w:ascii="Wingdings 2" w:hAnsi="Wingdings 2" w:hint="default"/>
      </w:rPr>
    </w:lvl>
    <w:lvl w:ilvl="1" w:tplc="8564DEC8">
      <w:start w:val="1"/>
      <w:numFmt w:val="bullet"/>
      <w:lvlText w:val=""/>
      <w:lvlJc w:val="left"/>
      <w:pPr>
        <w:tabs>
          <w:tab w:val="num" w:pos="1440"/>
        </w:tabs>
        <w:ind w:left="1440" w:hanging="360"/>
      </w:pPr>
      <w:rPr>
        <w:rFonts w:ascii="Wingdings 2" w:hAnsi="Wingdings 2" w:hint="default"/>
      </w:rPr>
    </w:lvl>
    <w:lvl w:ilvl="2" w:tplc="19C296EA" w:tentative="1">
      <w:start w:val="1"/>
      <w:numFmt w:val="bullet"/>
      <w:lvlText w:val=""/>
      <w:lvlJc w:val="left"/>
      <w:pPr>
        <w:tabs>
          <w:tab w:val="num" w:pos="2160"/>
        </w:tabs>
        <w:ind w:left="2160" w:hanging="360"/>
      </w:pPr>
      <w:rPr>
        <w:rFonts w:ascii="Wingdings 2" w:hAnsi="Wingdings 2" w:hint="default"/>
      </w:rPr>
    </w:lvl>
    <w:lvl w:ilvl="3" w:tplc="FB5E064E" w:tentative="1">
      <w:start w:val="1"/>
      <w:numFmt w:val="bullet"/>
      <w:lvlText w:val=""/>
      <w:lvlJc w:val="left"/>
      <w:pPr>
        <w:tabs>
          <w:tab w:val="num" w:pos="2880"/>
        </w:tabs>
        <w:ind w:left="2880" w:hanging="360"/>
      </w:pPr>
      <w:rPr>
        <w:rFonts w:ascii="Wingdings 2" w:hAnsi="Wingdings 2" w:hint="default"/>
      </w:rPr>
    </w:lvl>
    <w:lvl w:ilvl="4" w:tplc="40569D3A" w:tentative="1">
      <w:start w:val="1"/>
      <w:numFmt w:val="bullet"/>
      <w:lvlText w:val=""/>
      <w:lvlJc w:val="left"/>
      <w:pPr>
        <w:tabs>
          <w:tab w:val="num" w:pos="3600"/>
        </w:tabs>
        <w:ind w:left="3600" w:hanging="360"/>
      </w:pPr>
      <w:rPr>
        <w:rFonts w:ascii="Wingdings 2" w:hAnsi="Wingdings 2" w:hint="default"/>
      </w:rPr>
    </w:lvl>
    <w:lvl w:ilvl="5" w:tplc="60CAC4A8" w:tentative="1">
      <w:start w:val="1"/>
      <w:numFmt w:val="bullet"/>
      <w:lvlText w:val=""/>
      <w:lvlJc w:val="left"/>
      <w:pPr>
        <w:tabs>
          <w:tab w:val="num" w:pos="4320"/>
        </w:tabs>
        <w:ind w:left="4320" w:hanging="360"/>
      </w:pPr>
      <w:rPr>
        <w:rFonts w:ascii="Wingdings 2" w:hAnsi="Wingdings 2" w:hint="default"/>
      </w:rPr>
    </w:lvl>
    <w:lvl w:ilvl="6" w:tplc="EF4E2ED8" w:tentative="1">
      <w:start w:val="1"/>
      <w:numFmt w:val="bullet"/>
      <w:lvlText w:val=""/>
      <w:lvlJc w:val="left"/>
      <w:pPr>
        <w:tabs>
          <w:tab w:val="num" w:pos="5040"/>
        </w:tabs>
        <w:ind w:left="5040" w:hanging="360"/>
      </w:pPr>
      <w:rPr>
        <w:rFonts w:ascii="Wingdings 2" w:hAnsi="Wingdings 2" w:hint="default"/>
      </w:rPr>
    </w:lvl>
    <w:lvl w:ilvl="7" w:tplc="5ECAE692" w:tentative="1">
      <w:start w:val="1"/>
      <w:numFmt w:val="bullet"/>
      <w:lvlText w:val=""/>
      <w:lvlJc w:val="left"/>
      <w:pPr>
        <w:tabs>
          <w:tab w:val="num" w:pos="5760"/>
        </w:tabs>
        <w:ind w:left="5760" w:hanging="360"/>
      </w:pPr>
      <w:rPr>
        <w:rFonts w:ascii="Wingdings 2" w:hAnsi="Wingdings 2" w:hint="default"/>
      </w:rPr>
    </w:lvl>
    <w:lvl w:ilvl="8" w:tplc="263C43A8"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6F0854CE"/>
    <w:multiLevelType w:val="hybridMultilevel"/>
    <w:tmpl w:val="7DB63C06"/>
    <w:lvl w:ilvl="0" w:tplc="27065CF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72C70CCE"/>
    <w:multiLevelType w:val="hybridMultilevel"/>
    <w:tmpl w:val="FC6A00D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F342FCC"/>
    <w:multiLevelType w:val="hybridMultilevel"/>
    <w:tmpl w:val="E66C5A32"/>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09562317">
    <w:abstractNumId w:val="9"/>
  </w:num>
  <w:num w:numId="2" w16cid:durableId="95489479">
    <w:abstractNumId w:val="6"/>
  </w:num>
  <w:num w:numId="3" w16cid:durableId="477574537">
    <w:abstractNumId w:val="16"/>
  </w:num>
  <w:num w:numId="4" w16cid:durableId="9800376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320657">
    <w:abstractNumId w:val="2"/>
  </w:num>
  <w:num w:numId="6" w16cid:durableId="1777598715">
    <w:abstractNumId w:val="15"/>
  </w:num>
  <w:num w:numId="7" w16cid:durableId="1072502881">
    <w:abstractNumId w:val="14"/>
  </w:num>
  <w:num w:numId="8" w16cid:durableId="1306861045">
    <w:abstractNumId w:val="4"/>
  </w:num>
  <w:num w:numId="9" w16cid:durableId="1954314069">
    <w:abstractNumId w:val="1"/>
  </w:num>
  <w:num w:numId="10" w16cid:durableId="466581992">
    <w:abstractNumId w:val="3"/>
  </w:num>
  <w:num w:numId="11" w16cid:durableId="453719939">
    <w:abstractNumId w:val="8"/>
  </w:num>
  <w:num w:numId="12" w16cid:durableId="584220122">
    <w:abstractNumId w:val="10"/>
  </w:num>
  <w:num w:numId="13" w16cid:durableId="14663882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8468654">
    <w:abstractNumId w:val="17"/>
  </w:num>
  <w:num w:numId="15" w16cid:durableId="2092115283">
    <w:abstractNumId w:val="0"/>
  </w:num>
  <w:num w:numId="16" w16cid:durableId="1044602135">
    <w:abstractNumId w:val="7"/>
  </w:num>
  <w:num w:numId="17" w16cid:durableId="668366736">
    <w:abstractNumId w:val="18"/>
  </w:num>
  <w:num w:numId="18" w16cid:durableId="17316138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75077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B2"/>
    <w:rsid w:val="0000173D"/>
    <w:rsid w:val="00035C08"/>
    <w:rsid w:val="00044DE9"/>
    <w:rsid w:val="0007252C"/>
    <w:rsid w:val="0007517D"/>
    <w:rsid w:val="00094C03"/>
    <w:rsid w:val="000B0908"/>
    <w:rsid w:val="000B2E92"/>
    <w:rsid w:val="000B5012"/>
    <w:rsid w:val="000B68D3"/>
    <w:rsid w:val="000D65C9"/>
    <w:rsid w:val="000D76F1"/>
    <w:rsid w:val="00100A26"/>
    <w:rsid w:val="0011504D"/>
    <w:rsid w:val="00117950"/>
    <w:rsid w:val="0013140E"/>
    <w:rsid w:val="00145424"/>
    <w:rsid w:val="00147473"/>
    <w:rsid w:val="00155A83"/>
    <w:rsid w:val="001579A5"/>
    <w:rsid w:val="001624C7"/>
    <w:rsid w:val="001674FC"/>
    <w:rsid w:val="001E4110"/>
    <w:rsid w:val="00210D3C"/>
    <w:rsid w:val="00215E09"/>
    <w:rsid w:val="0023147B"/>
    <w:rsid w:val="00231F5F"/>
    <w:rsid w:val="002426BB"/>
    <w:rsid w:val="00276B7E"/>
    <w:rsid w:val="00297095"/>
    <w:rsid w:val="002E172B"/>
    <w:rsid w:val="002F6520"/>
    <w:rsid w:val="00304A32"/>
    <w:rsid w:val="00313813"/>
    <w:rsid w:val="003245F2"/>
    <w:rsid w:val="00324C1E"/>
    <w:rsid w:val="00331B28"/>
    <w:rsid w:val="0035114A"/>
    <w:rsid w:val="00352000"/>
    <w:rsid w:val="0035542D"/>
    <w:rsid w:val="00362A3D"/>
    <w:rsid w:val="0037624F"/>
    <w:rsid w:val="00377883"/>
    <w:rsid w:val="003A3EB2"/>
    <w:rsid w:val="003E441C"/>
    <w:rsid w:val="003F7E49"/>
    <w:rsid w:val="0040018F"/>
    <w:rsid w:val="00402DB0"/>
    <w:rsid w:val="00431604"/>
    <w:rsid w:val="0049470C"/>
    <w:rsid w:val="004A217A"/>
    <w:rsid w:val="004D5B84"/>
    <w:rsid w:val="004E6D28"/>
    <w:rsid w:val="004F06BF"/>
    <w:rsid w:val="004F38E7"/>
    <w:rsid w:val="00506478"/>
    <w:rsid w:val="00555A50"/>
    <w:rsid w:val="0055752F"/>
    <w:rsid w:val="005A3F19"/>
    <w:rsid w:val="005D6A08"/>
    <w:rsid w:val="005F18AF"/>
    <w:rsid w:val="00610CAC"/>
    <w:rsid w:val="00611FA2"/>
    <w:rsid w:val="00620A48"/>
    <w:rsid w:val="00625A54"/>
    <w:rsid w:val="00643E83"/>
    <w:rsid w:val="006553DB"/>
    <w:rsid w:val="006869E2"/>
    <w:rsid w:val="006B72B9"/>
    <w:rsid w:val="006C79EB"/>
    <w:rsid w:val="006E31C2"/>
    <w:rsid w:val="006F6564"/>
    <w:rsid w:val="00704414"/>
    <w:rsid w:val="0074553E"/>
    <w:rsid w:val="00756BEB"/>
    <w:rsid w:val="00776CA3"/>
    <w:rsid w:val="00783158"/>
    <w:rsid w:val="007923A6"/>
    <w:rsid w:val="00792727"/>
    <w:rsid w:val="007943E3"/>
    <w:rsid w:val="007A3701"/>
    <w:rsid w:val="007E298D"/>
    <w:rsid w:val="008107CA"/>
    <w:rsid w:val="00851008"/>
    <w:rsid w:val="0087364C"/>
    <w:rsid w:val="0088455D"/>
    <w:rsid w:val="0089647E"/>
    <w:rsid w:val="008B5119"/>
    <w:rsid w:val="008C26EE"/>
    <w:rsid w:val="008C5893"/>
    <w:rsid w:val="008D70AD"/>
    <w:rsid w:val="008F5285"/>
    <w:rsid w:val="00907908"/>
    <w:rsid w:val="00917A26"/>
    <w:rsid w:val="00977341"/>
    <w:rsid w:val="00993052"/>
    <w:rsid w:val="009C5DB5"/>
    <w:rsid w:val="009E062D"/>
    <w:rsid w:val="00A27DAA"/>
    <w:rsid w:val="00A53B4F"/>
    <w:rsid w:val="00A74730"/>
    <w:rsid w:val="00A8603A"/>
    <w:rsid w:val="00AA1A62"/>
    <w:rsid w:val="00AA25EC"/>
    <w:rsid w:val="00AA59A7"/>
    <w:rsid w:val="00AD70E4"/>
    <w:rsid w:val="00AE1023"/>
    <w:rsid w:val="00B00269"/>
    <w:rsid w:val="00B10BD1"/>
    <w:rsid w:val="00B15CA9"/>
    <w:rsid w:val="00B212D0"/>
    <w:rsid w:val="00B23B0E"/>
    <w:rsid w:val="00B64541"/>
    <w:rsid w:val="00B71171"/>
    <w:rsid w:val="00BB073A"/>
    <w:rsid w:val="00BE3079"/>
    <w:rsid w:val="00BF1217"/>
    <w:rsid w:val="00C01FAF"/>
    <w:rsid w:val="00C026BF"/>
    <w:rsid w:val="00C055E8"/>
    <w:rsid w:val="00C34875"/>
    <w:rsid w:val="00C50703"/>
    <w:rsid w:val="00C5434B"/>
    <w:rsid w:val="00C655D3"/>
    <w:rsid w:val="00C657EB"/>
    <w:rsid w:val="00C87860"/>
    <w:rsid w:val="00C9466B"/>
    <w:rsid w:val="00CA2D7A"/>
    <w:rsid w:val="00CA5614"/>
    <w:rsid w:val="00CB09DC"/>
    <w:rsid w:val="00CC0B83"/>
    <w:rsid w:val="00CC3839"/>
    <w:rsid w:val="00CE3DA1"/>
    <w:rsid w:val="00D537D2"/>
    <w:rsid w:val="00D72F36"/>
    <w:rsid w:val="00DC47DE"/>
    <w:rsid w:val="00E0499F"/>
    <w:rsid w:val="00E05990"/>
    <w:rsid w:val="00E165A9"/>
    <w:rsid w:val="00E35D5C"/>
    <w:rsid w:val="00E673A3"/>
    <w:rsid w:val="00E808B5"/>
    <w:rsid w:val="00E847A4"/>
    <w:rsid w:val="00EB71B8"/>
    <w:rsid w:val="00ED0214"/>
    <w:rsid w:val="00EE188C"/>
    <w:rsid w:val="00EF119A"/>
    <w:rsid w:val="00EF4101"/>
    <w:rsid w:val="00F12AF4"/>
    <w:rsid w:val="00F14FDF"/>
    <w:rsid w:val="00F21AF7"/>
    <w:rsid w:val="00F36157"/>
    <w:rsid w:val="00F37791"/>
    <w:rsid w:val="00F749E5"/>
    <w:rsid w:val="00F77569"/>
    <w:rsid w:val="00F8797B"/>
    <w:rsid w:val="00F87B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259E"/>
  <w15:docId w15:val="{A69C47A5-5F7B-4AE4-BF44-96EB07E7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ind w:firstLine="709"/>
    </w:pPr>
    <w:rPr>
      <w:sz w:val="22"/>
      <w:szCs w:val="22"/>
      <w:lang w:eastAsia="en-US"/>
    </w:rPr>
  </w:style>
  <w:style w:type="paragraph" w:styleId="Heading3">
    <w:name w:val="heading 3"/>
    <w:basedOn w:val="Normal"/>
    <w:next w:val="Normal"/>
    <w:link w:val="Heading3Char"/>
    <w:semiHidden/>
    <w:unhideWhenUsed/>
    <w:qFormat/>
    <w:rsid w:val="0055752F"/>
    <w:pPr>
      <w:keepNext/>
      <w:spacing w:after="0" w:line="240" w:lineRule="auto"/>
      <w:ind w:firstLine="0"/>
      <w:jc w:val="center"/>
      <w:outlineLvl w:val="2"/>
    </w:pPr>
    <w:rPr>
      <w:rFonts w:ascii="Trebuchet MS" w:eastAsia="Times New Roman" w:hAnsi="Trebuchet MS"/>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53E"/>
    <w:pPr>
      <w:tabs>
        <w:tab w:val="center" w:pos="4536"/>
        <w:tab w:val="right" w:pos="9072"/>
      </w:tabs>
    </w:pPr>
  </w:style>
  <w:style w:type="character" w:customStyle="1" w:styleId="HeaderChar">
    <w:name w:val="Header Char"/>
    <w:link w:val="Header"/>
    <w:uiPriority w:val="99"/>
    <w:rsid w:val="0074553E"/>
    <w:rPr>
      <w:sz w:val="22"/>
      <w:szCs w:val="22"/>
      <w:lang w:eastAsia="en-US"/>
    </w:rPr>
  </w:style>
  <w:style w:type="paragraph" w:styleId="Footer">
    <w:name w:val="footer"/>
    <w:basedOn w:val="Normal"/>
    <w:link w:val="FooterChar"/>
    <w:uiPriority w:val="99"/>
    <w:unhideWhenUsed/>
    <w:rsid w:val="0074553E"/>
    <w:pPr>
      <w:tabs>
        <w:tab w:val="center" w:pos="4536"/>
        <w:tab w:val="right" w:pos="9072"/>
      </w:tabs>
    </w:pPr>
  </w:style>
  <w:style w:type="character" w:customStyle="1" w:styleId="FooterChar">
    <w:name w:val="Footer Char"/>
    <w:link w:val="Footer"/>
    <w:uiPriority w:val="99"/>
    <w:rsid w:val="0074553E"/>
    <w:rPr>
      <w:sz w:val="22"/>
      <w:szCs w:val="22"/>
      <w:lang w:eastAsia="en-US"/>
    </w:rPr>
  </w:style>
  <w:style w:type="paragraph" w:styleId="ListParagraph">
    <w:name w:val="List Paragraph"/>
    <w:basedOn w:val="Normal"/>
    <w:uiPriority w:val="34"/>
    <w:qFormat/>
    <w:rsid w:val="00E673A3"/>
    <w:pPr>
      <w:spacing w:after="0" w:line="240" w:lineRule="auto"/>
      <w:ind w:left="720" w:firstLine="0"/>
    </w:pPr>
    <w:rPr>
      <w:rFonts w:eastAsiaTheme="minorHAnsi" w:cs="Calibri"/>
    </w:rPr>
  </w:style>
  <w:style w:type="paragraph" w:styleId="NormalWeb">
    <w:name w:val="Normal (Web)"/>
    <w:basedOn w:val="Normal"/>
    <w:uiPriority w:val="99"/>
    <w:semiHidden/>
    <w:unhideWhenUsed/>
    <w:rsid w:val="00044DE9"/>
    <w:pPr>
      <w:spacing w:before="100" w:beforeAutospacing="1" w:after="100" w:afterAutospacing="1" w:line="240" w:lineRule="auto"/>
      <w:ind w:firstLine="0"/>
    </w:pPr>
    <w:rPr>
      <w:rFonts w:ascii="Times New Roman" w:eastAsia="Times New Roman" w:hAnsi="Times New Roman"/>
      <w:sz w:val="24"/>
      <w:szCs w:val="24"/>
      <w:lang w:eastAsia="hr-HR"/>
    </w:rPr>
  </w:style>
  <w:style w:type="character" w:styleId="Hyperlink">
    <w:name w:val="Hyperlink"/>
    <w:basedOn w:val="DefaultParagraphFont"/>
    <w:uiPriority w:val="99"/>
    <w:unhideWhenUsed/>
    <w:rsid w:val="0007517D"/>
    <w:rPr>
      <w:color w:val="0563C1" w:themeColor="hyperlink"/>
      <w:u w:val="single"/>
    </w:rPr>
  </w:style>
  <w:style w:type="paragraph" w:styleId="BalloonText">
    <w:name w:val="Balloon Text"/>
    <w:basedOn w:val="Normal"/>
    <w:link w:val="BalloonTextChar"/>
    <w:uiPriority w:val="99"/>
    <w:semiHidden/>
    <w:unhideWhenUsed/>
    <w:rsid w:val="00B23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B0E"/>
    <w:rPr>
      <w:rFonts w:ascii="Segoe UI" w:hAnsi="Segoe UI" w:cs="Segoe UI"/>
      <w:sz w:val="18"/>
      <w:szCs w:val="18"/>
      <w:lang w:eastAsia="en-US"/>
    </w:rPr>
  </w:style>
  <w:style w:type="character" w:customStyle="1" w:styleId="Heading3Char">
    <w:name w:val="Heading 3 Char"/>
    <w:basedOn w:val="DefaultParagraphFont"/>
    <w:link w:val="Heading3"/>
    <w:semiHidden/>
    <w:rsid w:val="0055752F"/>
    <w:rPr>
      <w:rFonts w:ascii="Trebuchet MS" w:eastAsia="Times New Roman" w:hAnsi="Trebuchet MS"/>
      <w:b/>
      <w:bCs/>
      <w:sz w:val="24"/>
      <w:szCs w:val="24"/>
    </w:rPr>
  </w:style>
  <w:style w:type="paragraph" w:styleId="Title">
    <w:name w:val="Title"/>
    <w:basedOn w:val="Normal"/>
    <w:link w:val="TitleChar"/>
    <w:qFormat/>
    <w:rsid w:val="0055752F"/>
    <w:pPr>
      <w:spacing w:after="0" w:line="240" w:lineRule="auto"/>
      <w:ind w:firstLine="0"/>
      <w:jc w:val="center"/>
    </w:pPr>
    <w:rPr>
      <w:rFonts w:ascii="Times New Roman" w:eastAsia="Times New Roman" w:hAnsi="Times New Roman"/>
      <w:b/>
      <w:sz w:val="32"/>
      <w:szCs w:val="20"/>
      <w:lang w:val="x-none" w:eastAsia="x-none"/>
    </w:rPr>
  </w:style>
  <w:style w:type="character" w:customStyle="1" w:styleId="TitleChar">
    <w:name w:val="Title Char"/>
    <w:basedOn w:val="DefaultParagraphFont"/>
    <w:link w:val="Title"/>
    <w:rsid w:val="0055752F"/>
    <w:rPr>
      <w:rFonts w:ascii="Times New Roman" w:eastAsia="Times New Roman" w:hAnsi="Times New Roman"/>
      <w:b/>
      <w:sz w:val="32"/>
      <w:lang w:val="x-none" w:eastAsia="x-none"/>
    </w:rPr>
  </w:style>
  <w:style w:type="paragraph" w:styleId="BodyText2">
    <w:name w:val="Body Text 2"/>
    <w:basedOn w:val="Normal"/>
    <w:link w:val="BodyText2Char"/>
    <w:rsid w:val="0055752F"/>
    <w:pPr>
      <w:spacing w:after="120" w:line="480" w:lineRule="auto"/>
      <w:ind w:firstLine="0"/>
    </w:pPr>
    <w:rPr>
      <w:rFonts w:ascii="Times New Roman" w:eastAsia="Times New Roman" w:hAnsi="Times New Roman"/>
      <w:sz w:val="24"/>
      <w:szCs w:val="24"/>
      <w:lang w:eastAsia="hr-HR"/>
    </w:rPr>
  </w:style>
  <w:style w:type="character" w:customStyle="1" w:styleId="BodyText2Char">
    <w:name w:val="Body Text 2 Char"/>
    <w:basedOn w:val="DefaultParagraphFont"/>
    <w:link w:val="BodyText2"/>
    <w:rsid w:val="0055752F"/>
    <w:rPr>
      <w:rFonts w:ascii="Times New Roman" w:eastAsia="Times New Roman" w:hAnsi="Times New Roman"/>
      <w:sz w:val="24"/>
      <w:szCs w:val="24"/>
    </w:rPr>
  </w:style>
  <w:style w:type="character" w:styleId="Strong">
    <w:name w:val="Strong"/>
    <w:uiPriority w:val="22"/>
    <w:qFormat/>
    <w:rsid w:val="007943E3"/>
    <w:rPr>
      <w:b/>
      <w:bCs/>
    </w:rPr>
  </w:style>
  <w:style w:type="paragraph" w:customStyle="1" w:styleId="xxmsonormal">
    <w:name w:val="x_x_msonormal"/>
    <w:basedOn w:val="Normal"/>
    <w:rsid w:val="00A53B4F"/>
    <w:pPr>
      <w:spacing w:after="0" w:line="240" w:lineRule="auto"/>
      <w:ind w:firstLine="0"/>
    </w:pPr>
    <w:rPr>
      <w:rFonts w:eastAsiaTheme="minorHAnsi" w:cs="Calibr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020">
      <w:bodyDiv w:val="1"/>
      <w:marLeft w:val="0"/>
      <w:marRight w:val="0"/>
      <w:marTop w:val="0"/>
      <w:marBottom w:val="0"/>
      <w:divBdr>
        <w:top w:val="none" w:sz="0" w:space="0" w:color="auto"/>
        <w:left w:val="none" w:sz="0" w:space="0" w:color="auto"/>
        <w:bottom w:val="none" w:sz="0" w:space="0" w:color="auto"/>
        <w:right w:val="none" w:sz="0" w:space="0" w:color="auto"/>
      </w:divBdr>
    </w:div>
    <w:div w:id="190344495">
      <w:bodyDiv w:val="1"/>
      <w:marLeft w:val="0"/>
      <w:marRight w:val="0"/>
      <w:marTop w:val="0"/>
      <w:marBottom w:val="0"/>
      <w:divBdr>
        <w:top w:val="none" w:sz="0" w:space="0" w:color="auto"/>
        <w:left w:val="none" w:sz="0" w:space="0" w:color="auto"/>
        <w:bottom w:val="none" w:sz="0" w:space="0" w:color="auto"/>
        <w:right w:val="none" w:sz="0" w:space="0" w:color="auto"/>
      </w:divBdr>
    </w:div>
    <w:div w:id="206644163">
      <w:bodyDiv w:val="1"/>
      <w:marLeft w:val="0"/>
      <w:marRight w:val="0"/>
      <w:marTop w:val="0"/>
      <w:marBottom w:val="0"/>
      <w:divBdr>
        <w:top w:val="none" w:sz="0" w:space="0" w:color="auto"/>
        <w:left w:val="none" w:sz="0" w:space="0" w:color="auto"/>
        <w:bottom w:val="none" w:sz="0" w:space="0" w:color="auto"/>
        <w:right w:val="none" w:sz="0" w:space="0" w:color="auto"/>
      </w:divBdr>
    </w:div>
    <w:div w:id="288051604">
      <w:bodyDiv w:val="1"/>
      <w:marLeft w:val="0"/>
      <w:marRight w:val="0"/>
      <w:marTop w:val="0"/>
      <w:marBottom w:val="0"/>
      <w:divBdr>
        <w:top w:val="none" w:sz="0" w:space="0" w:color="auto"/>
        <w:left w:val="none" w:sz="0" w:space="0" w:color="auto"/>
        <w:bottom w:val="none" w:sz="0" w:space="0" w:color="auto"/>
        <w:right w:val="none" w:sz="0" w:space="0" w:color="auto"/>
      </w:divBdr>
    </w:div>
    <w:div w:id="338853034">
      <w:bodyDiv w:val="1"/>
      <w:marLeft w:val="0"/>
      <w:marRight w:val="0"/>
      <w:marTop w:val="0"/>
      <w:marBottom w:val="0"/>
      <w:divBdr>
        <w:top w:val="none" w:sz="0" w:space="0" w:color="auto"/>
        <w:left w:val="none" w:sz="0" w:space="0" w:color="auto"/>
        <w:bottom w:val="none" w:sz="0" w:space="0" w:color="auto"/>
        <w:right w:val="none" w:sz="0" w:space="0" w:color="auto"/>
      </w:divBdr>
      <w:divsChild>
        <w:div w:id="730612669">
          <w:marLeft w:val="1080"/>
          <w:marRight w:val="0"/>
          <w:marTop w:val="50"/>
          <w:marBottom w:val="50"/>
          <w:divBdr>
            <w:top w:val="none" w:sz="0" w:space="0" w:color="auto"/>
            <w:left w:val="none" w:sz="0" w:space="0" w:color="auto"/>
            <w:bottom w:val="none" w:sz="0" w:space="0" w:color="auto"/>
            <w:right w:val="none" w:sz="0" w:space="0" w:color="auto"/>
          </w:divBdr>
        </w:div>
        <w:div w:id="1059284624">
          <w:marLeft w:val="1080"/>
          <w:marRight w:val="0"/>
          <w:marTop w:val="50"/>
          <w:marBottom w:val="50"/>
          <w:divBdr>
            <w:top w:val="none" w:sz="0" w:space="0" w:color="auto"/>
            <w:left w:val="none" w:sz="0" w:space="0" w:color="auto"/>
            <w:bottom w:val="none" w:sz="0" w:space="0" w:color="auto"/>
            <w:right w:val="none" w:sz="0" w:space="0" w:color="auto"/>
          </w:divBdr>
        </w:div>
        <w:div w:id="1434283082">
          <w:marLeft w:val="1080"/>
          <w:marRight w:val="0"/>
          <w:marTop w:val="50"/>
          <w:marBottom w:val="50"/>
          <w:divBdr>
            <w:top w:val="none" w:sz="0" w:space="0" w:color="auto"/>
            <w:left w:val="none" w:sz="0" w:space="0" w:color="auto"/>
            <w:bottom w:val="none" w:sz="0" w:space="0" w:color="auto"/>
            <w:right w:val="none" w:sz="0" w:space="0" w:color="auto"/>
          </w:divBdr>
        </w:div>
        <w:div w:id="65961077">
          <w:marLeft w:val="1080"/>
          <w:marRight w:val="0"/>
          <w:marTop w:val="50"/>
          <w:marBottom w:val="50"/>
          <w:divBdr>
            <w:top w:val="none" w:sz="0" w:space="0" w:color="auto"/>
            <w:left w:val="none" w:sz="0" w:space="0" w:color="auto"/>
            <w:bottom w:val="none" w:sz="0" w:space="0" w:color="auto"/>
            <w:right w:val="none" w:sz="0" w:space="0" w:color="auto"/>
          </w:divBdr>
        </w:div>
        <w:div w:id="1740787508">
          <w:marLeft w:val="1080"/>
          <w:marRight w:val="0"/>
          <w:marTop w:val="50"/>
          <w:marBottom w:val="50"/>
          <w:divBdr>
            <w:top w:val="none" w:sz="0" w:space="0" w:color="auto"/>
            <w:left w:val="none" w:sz="0" w:space="0" w:color="auto"/>
            <w:bottom w:val="none" w:sz="0" w:space="0" w:color="auto"/>
            <w:right w:val="none" w:sz="0" w:space="0" w:color="auto"/>
          </w:divBdr>
        </w:div>
      </w:divsChild>
    </w:div>
    <w:div w:id="477184289">
      <w:bodyDiv w:val="1"/>
      <w:marLeft w:val="0"/>
      <w:marRight w:val="0"/>
      <w:marTop w:val="0"/>
      <w:marBottom w:val="0"/>
      <w:divBdr>
        <w:top w:val="none" w:sz="0" w:space="0" w:color="auto"/>
        <w:left w:val="none" w:sz="0" w:space="0" w:color="auto"/>
        <w:bottom w:val="none" w:sz="0" w:space="0" w:color="auto"/>
        <w:right w:val="none" w:sz="0" w:space="0" w:color="auto"/>
      </w:divBdr>
    </w:div>
    <w:div w:id="699623573">
      <w:bodyDiv w:val="1"/>
      <w:marLeft w:val="0"/>
      <w:marRight w:val="0"/>
      <w:marTop w:val="0"/>
      <w:marBottom w:val="0"/>
      <w:divBdr>
        <w:top w:val="none" w:sz="0" w:space="0" w:color="auto"/>
        <w:left w:val="none" w:sz="0" w:space="0" w:color="auto"/>
        <w:bottom w:val="none" w:sz="0" w:space="0" w:color="auto"/>
        <w:right w:val="none" w:sz="0" w:space="0" w:color="auto"/>
      </w:divBdr>
    </w:div>
    <w:div w:id="830944682">
      <w:bodyDiv w:val="1"/>
      <w:marLeft w:val="0"/>
      <w:marRight w:val="0"/>
      <w:marTop w:val="0"/>
      <w:marBottom w:val="0"/>
      <w:divBdr>
        <w:top w:val="none" w:sz="0" w:space="0" w:color="auto"/>
        <w:left w:val="none" w:sz="0" w:space="0" w:color="auto"/>
        <w:bottom w:val="none" w:sz="0" w:space="0" w:color="auto"/>
        <w:right w:val="none" w:sz="0" w:space="0" w:color="auto"/>
      </w:divBdr>
      <w:divsChild>
        <w:div w:id="343434111">
          <w:marLeft w:val="288"/>
          <w:marRight w:val="0"/>
          <w:marTop w:val="240"/>
          <w:marBottom w:val="0"/>
          <w:divBdr>
            <w:top w:val="none" w:sz="0" w:space="0" w:color="auto"/>
            <w:left w:val="none" w:sz="0" w:space="0" w:color="auto"/>
            <w:bottom w:val="none" w:sz="0" w:space="0" w:color="auto"/>
            <w:right w:val="none" w:sz="0" w:space="0" w:color="auto"/>
          </w:divBdr>
        </w:div>
        <w:div w:id="892231028">
          <w:marLeft w:val="288"/>
          <w:marRight w:val="0"/>
          <w:marTop w:val="240"/>
          <w:marBottom w:val="0"/>
          <w:divBdr>
            <w:top w:val="none" w:sz="0" w:space="0" w:color="auto"/>
            <w:left w:val="none" w:sz="0" w:space="0" w:color="auto"/>
            <w:bottom w:val="none" w:sz="0" w:space="0" w:color="auto"/>
            <w:right w:val="none" w:sz="0" w:space="0" w:color="auto"/>
          </w:divBdr>
        </w:div>
        <w:div w:id="792133774">
          <w:marLeft w:val="288"/>
          <w:marRight w:val="0"/>
          <w:marTop w:val="240"/>
          <w:marBottom w:val="0"/>
          <w:divBdr>
            <w:top w:val="none" w:sz="0" w:space="0" w:color="auto"/>
            <w:left w:val="none" w:sz="0" w:space="0" w:color="auto"/>
            <w:bottom w:val="none" w:sz="0" w:space="0" w:color="auto"/>
            <w:right w:val="none" w:sz="0" w:space="0" w:color="auto"/>
          </w:divBdr>
        </w:div>
        <w:div w:id="780032092">
          <w:marLeft w:val="288"/>
          <w:marRight w:val="0"/>
          <w:marTop w:val="240"/>
          <w:marBottom w:val="0"/>
          <w:divBdr>
            <w:top w:val="none" w:sz="0" w:space="0" w:color="auto"/>
            <w:left w:val="none" w:sz="0" w:space="0" w:color="auto"/>
            <w:bottom w:val="none" w:sz="0" w:space="0" w:color="auto"/>
            <w:right w:val="none" w:sz="0" w:space="0" w:color="auto"/>
          </w:divBdr>
        </w:div>
        <w:div w:id="666446821">
          <w:marLeft w:val="288"/>
          <w:marRight w:val="0"/>
          <w:marTop w:val="240"/>
          <w:marBottom w:val="0"/>
          <w:divBdr>
            <w:top w:val="none" w:sz="0" w:space="0" w:color="auto"/>
            <w:left w:val="none" w:sz="0" w:space="0" w:color="auto"/>
            <w:bottom w:val="none" w:sz="0" w:space="0" w:color="auto"/>
            <w:right w:val="none" w:sz="0" w:space="0" w:color="auto"/>
          </w:divBdr>
        </w:div>
        <w:div w:id="305160101">
          <w:marLeft w:val="288"/>
          <w:marRight w:val="0"/>
          <w:marTop w:val="240"/>
          <w:marBottom w:val="0"/>
          <w:divBdr>
            <w:top w:val="none" w:sz="0" w:space="0" w:color="auto"/>
            <w:left w:val="none" w:sz="0" w:space="0" w:color="auto"/>
            <w:bottom w:val="none" w:sz="0" w:space="0" w:color="auto"/>
            <w:right w:val="none" w:sz="0" w:space="0" w:color="auto"/>
          </w:divBdr>
        </w:div>
        <w:div w:id="1582836085">
          <w:marLeft w:val="288"/>
          <w:marRight w:val="0"/>
          <w:marTop w:val="240"/>
          <w:marBottom w:val="0"/>
          <w:divBdr>
            <w:top w:val="none" w:sz="0" w:space="0" w:color="auto"/>
            <w:left w:val="none" w:sz="0" w:space="0" w:color="auto"/>
            <w:bottom w:val="none" w:sz="0" w:space="0" w:color="auto"/>
            <w:right w:val="none" w:sz="0" w:space="0" w:color="auto"/>
          </w:divBdr>
        </w:div>
        <w:div w:id="253704240">
          <w:marLeft w:val="288"/>
          <w:marRight w:val="0"/>
          <w:marTop w:val="240"/>
          <w:marBottom w:val="0"/>
          <w:divBdr>
            <w:top w:val="none" w:sz="0" w:space="0" w:color="auto"/>
            <w:left w:val="none" w:sz="0" w:space="0" w:color="auto"/>
            <w:bottom w:val="none" w:sz="0" w:space="0" w:color="auto"/>
            <w:right w:val="none" w:sz="0" w:space="0" w:color="auto"/>
          </w:divBdr>
        </w:div>
      </w:divsChild>
    </w:div>
    <w:div w:id="888494150">
      <w:bodyDiv w:val="1"/>
      <w:marLeft w:val="0"/>
      <w:marRight w:val="0"/>
      <w:marTop w:val="0"/>
      <w:marBottom w:val="0"/>
      <w:divBdr>
        <w:top w:val="none" w:sz="0" w:space="0" w:color="auto"/>
        <w:left w:val="none" w:sz="0" w:space="0" w:color="auto"/>
        <w:bottom w:val="none" w:sz="0" w:space="0" w:color="auto"/>
        <w:right w:val="none" w:sz="0" w:space="0" w:color="auto"/>
      </w:divBdr>
      <w:divsChild>
        <w:div w:id="1493522349">
          <w:marLeft w:val="288"/>
          <w:marRight w:val="0"/>
          <w:marTop w:val="240"/>
          <w:marBottom w:val="0"/>
          <w:divBdr>
            <w:top w:val="none" w:sz="0" w:space="0" w:color="auto"/>
            <w:left w:val="none" w:sz="0" w:space="0" w:color="auto"/>
            <w:bottom w:val="none" w:sz="0" w:space="0" w:color="auto"/>
            <w:right w:val="none" w:sz="0" w:space="0" w:color="auto"/>
          </w:divBdr>
        </w:div>
        <w:div w:id="1606620390">
          <w:marLeft w:val="288"/>
          <w:marRight w:val="0"/>
          <w:marTop w:val="240"/>
          <w:marBottom w:val="0"/>
          <w:divBdr>
            <w:top w:val="none" w:sz="0" w:space="0" w:color="auto"/>
            <w:left w:val="none" w:sz="0" w:space="0" w:color="auto"/>
            <w:bottom w:val="none" w:sz="0" w:space="0" w:color="auto"/>
            <w:right w:val="none" w:sz="0" w:space="0" w:color="auto"/>
          </w:divBdr>
        </w:div>
        <w:div w:id="139616181">
          <w:marLeft w:val="288"/>
          <w:marRight w:val="0"/>
          <w:marTop w:val="240"/>
          <w:marBottom w:val="0"/>
          <w:divBdr>
            <w:top w:val="none" w:sz="0" w:space="0" w:color="auto"/>
            <w:left w:val="none" w:sz="0" w:space="0" w:color="auto"/>
            <w:bottom w:val="none" w:sz="0" w:space="0" w:color="auto"/>
            <w:right w:val="none" w:sz="0" w:space="0" w:color="auto"/>
          </w:divBdr>
        </w:div>
        <w:div w:id="32190691">
          <w:marLeft w:val="288"/>
          <w:marRight w:val="0"/>
          <w:marTop w:val="240"/>
          <w:marBottom w:val="0"/>
          <w:divBdr>
            <w:top w:val="none" w:sz="0" w:space="0" w:color="auto"/>
            <w:left w:val="none" w:sz="0" w:space="0" w:color="auto"/>
            <w:bottom w:val="none" w:sz="0" w:space="0" w:color="auto"/>
            <w:right w:val="none" w:sz="0" w:space="0" w:color="auto"/>
          </w:divBdr>
        </w:div>
        <w:div w:id="1744569293">
          <w:marLeft w:val="288"/>
          <w:marRight w:val="0"/>
          <w:marTop w:val="240"/>
          <w:marBottom w:val="0"/>
          <w:divBdr>
            <w:top w:val="none" w:sz="0" w:space="0" w:color="auto"/>
            <w:left w:val="none" w:sz="0" w:space="0" w:color="auto"/>
            <w:bottom w:val="none" w:sz="0" w:space="0" w:color="auto"/>
            <w:right w:val="none" w:sz="0" w:space="0" w:color="auto"/>
          </w:divBdr>
        </w:div>
        <w:div w:id="209465079">
          <w:marLeft w:val="288"/>
          <w:marRight w:val="0"/>
          <w:marTop w:val="240"/>
          <w:marBottom w:val="0"/>
          <w:divBdr>
            <w:top w:val="none" w:sz="0" w:space="0" w:color="auto"/>
            <w:left w:val="none" w:sz="0" w:space="0" w:color="auto"/>
            <w:bottom w:val="none" w:sz="0" w:space="0" w:color="auto"/>
            <w:right w:val="none" w:sz="0" w:space="0" w:color="auto"/>
          </w:divBdr>
        </w:div>
        <w:div w:id="343361049">
          <w:marLeft w:val="288"/>
          <w:marRight w:val="0"/>
          <w:marTop w:val="240"/>
          <w:marBottom w:val="0"/>
          <w:divBdr>
            <w:top w:val="none" w:sz="0" w:space="0" w:color="auto"/>
            <w:left w:val="none" w:sz="0" w:space="0" w:color="auto"/>
            <w:bottom w:val="none" w:sz="0" w:space="0" w:color="auto"/>
            <w:right w:val="none" w:sz="0" w:space="0" w:color="auto"/>
          </w:divBdr>
        </w:div>
        <w:div w:id="1409305850">
          <w:marLeft w:val="288"/>
          <w:marRight w:val="0"/>
          <w:marTop w:val="240"/>
          <w:marBottom w:val="0"/>
          <w:divBdr>
            <w:top w:val="none" w:sz="0" w:space="0" w:color="auto"/>
            <w:left w:val="none" w:sz="0" w:space="0" w:color="auto"/>
            <w:bottom w:val="none" w:sz="0" w:space="0" w:color="auto"/>
            <w:right w:val="none" w:sz="0" w:space="0" w:color="auto"/>
          </w:divBdr>
        </w:div>
      </w:divsChild>
    </w:div>
    <w:div w:id="901988476">
      <w:bodyDiv w:val="1"/>
      <w:marLeft w:val="0"/>
      <w:marRight w:val="0"/>
      <w:marTop w:val="0"/>
      <w:marBottom w:val="0"/>
      <w:divBdr>
        <w:top w:val="none" w:sz="0" w:space="0" w:color="auto"/>
        <w:left w:val="none" w:sz="0" w:space="0" w:color="auto"/>
        <w:bottom w:val="none" w:sz="0" w:space="0" w:color="auto"/>
        <w:right w:val="none" w:sz="0" w:space="0" w:color="auto"/>
      </w:divBdr>
    </w:div>
    <w:div w:id="1003705055">
      <w:bodyDiv w:val="1"/>
      <w:marLeft w:val="0"/>
      <w:marRight w:val="0"/>
      <w:marTop w:val="0"/>
      <w:marBottom w:val="0"/>
      <w:divBdr>
        <w:top w:val="none" w:sz="0" w:space="0" w:color="auto"/>
        <w:left w:val="none" w:sz="0" w:space="0" w:color="auto"/>
        <w:bottom w:val="none" w:sz="0" w:space="0" w:color="auto"/>
        <w:right w:val="none" w:sz="0" w:space="0" w:color="auto"/>
      </w:divBdr>
    </w:div>
    <w:div w:id="1011689626">
      <w:bodyDiv w:val="1"/>
      <w:marLeft w:val="0"/>
      <w:marRight w:val="0"/>
      <w:marTop w:val="0"/>
      <w:marBottom w:val="0"/>
      <w:divBdr>
        <w:top w:val="none" w:sz="0" w:space="0" w:color="auto"/>
        <w:left w:val="none" w:sz="0" w:space="0" w:color="auto"/>
        <w:bottom w:val="none" w:sz="0" w:space="0" w:color="auto"/>
        <w:right w:val="none" w:sz="0" w:space="0" w:color="auto"/>
      </w:divBdr>
    </w:div>
    <w:div w:id="1117914721">
      <w:bodyDiv w:val="1"/>
      <w:marLeft w:val="0"/>
      <w:marRight w:val="0"/>
      <w:marTop w:val="0"/>
      <w:marBottom w:val="0"/>
      <w:divBdr>
        <w:top w:val="none" w:sz="0" w:space="0" w:color="auto"/>
        <w:left w:val="none" w:sz="0" w:space="0" w:color="auto"/>
        <w:bottom w:val="none" w:sz="0" w:space="0" w:color="auto"/>
        <w:right w:val="none" w:sz="0" w:space="0" w:color="auto"/>
      </w:divBdr>
    </w:div>
    <w:div w:id="1194536482">
      <w:bodyDiv w:val="1"/>
      <w:marLeft w:val="0"/>
      <w:marRight w:val="0"/>
      <w:marTop w:val="0"/>
      <w:marBottom w:val="0"/>
      <w:divBdr>
        <w:top w:val="none" w:sz="0" w:space="0" w:color="auto"/>
        <w:left w:val="none" w:sz="0" w:space="0" w:color="auto"/>
        <w:bottom w:val="none" w:sz="0" w:space="0" w:color="auto"/>
        <w:right w:val="none" w:sz="0" w:space="0" w:color="auto"/>
      </w:divBdr>
    </w:div>
    <w:div w:id="1307471194">
      <w:bodyDiv w:val="1"/>
      <w:marLeft w:val="0"/>
      <w:marRight w:val="0"/>
      <w:marTop w:val="0"/>
      <w:marBottom w:val="0"/>
      <w:divBdr>
        <w:top w:val="none" w:sz="0" w:space="0" w:color="auto"/>
        <w:left w:val="none" w:sz="0" w:space="0" w:color="auto"/>
        <w:bottom w:val="none" w:sz="0" w:space="0" w:color="auto"/>
        <w:right w:val="none" w:sz="0" w:space="0" w:color="auto"/>
      </w:divBdr>
    </w:div>
    <w:div w:id="1336180528">
      <w:bodyDiv w:val="1"/>
      <w:marLeft w:val="0"/>
      <w:marRight w:val="0"/>
      <w:marTop w:val="0"/>
      <w:marBottom w:val="0"/>
      <w:divBdr>
        <w:top w:val="none" w:sz="0" w:space="0" w:color="auto"/>
        <w:left w:val="none" w:sz="0" w:space="0" w:color="auto"/>
        <w:bottom w:val="none" w:sz="0" w:space="0" w:color="auto"/>
        <w:right w:val="none" w:sz="0" w:space="0" w:color="auto"/>
      </w:divBdr>
    </w:div>
    <w:div w:id="1360735334">
      <w:bodyDiv w:val="1"/>
      <w:marLeft w:val="0"/>
      <w:marRight w:val="0"/>
      <w:marTop w:val="0"/>
      <w:marBottom w:val="0"/>
      <w:divBdr>
        <w:top w:val="none" w:sz="0" w:space="0" w:color="auto"/>
        <w:left w:val="none" w:sz="0" w:space="0" w:color="auto"/>
        <w:bottom w:val="none" w:sz="0" w:space="0" w:color="auto"/>
        <w:right w:val="none" w:sz="0" w:space="0" w:color="auto"/>
      </w:divBdr>
      <w:divsChild>
        <w:div w:id="1698193648">
          <w:marLeft w:val="288"/>
          <w:marRight w:val="0"/>
          <w:marTop w:val="240"/>
          <w:marBottom w:val="0"/>
          <w:divBdr>
            <w:top w:val="none" w:sz="0" w:space="0" w:color="auto"/>
            <w:left w:val="none" w:sz="0" w:space="0" w:color="auto"/>
            <w:bottom w:val="none" w:sz="0" w:space="0" w:color="auto"/>
            <w:right w:val="none" w:sz="0" w:space="0" w:color="auto"/>
          </w:divBdr>
        </w:div>
        <w:div w:id="1715617124">
          <w:marLeft w:val="288"/>
          <w:marRight w:val="0"/>
          <w:marTop w:val="240"/>
          <w:marBottom w:val="0"/>
          <w:divBdr>
            <w:top w:val="none" w:sz="0" w:space="0" w:color="auto"/>
            <w:left w:val="none" w:sz="0" w:space="0" w:color="auto"/>
            <w:bottom w:val="none" w:sz="0" w:space="0" w:color="auto"/>
            <w:right w:val="none" w:sz="0" w:space="0" w:color="auto"/>
          </w:divBdr>
        </w:div>
        <w:div w:id="885721143">
          <w:marLeft w:val="288"/>
          <w:marRight w:val="0"/>
          <w:marTop w:val="240"/>
          <w:marBottom w:val="0"/>
          <w:divBdr>
            <w:top w:val="none" w:sz="0" w:space="0" w:color="auto"/>
            <w:left w:val="none" w:sz="0" w:space="0" w:color="auto"/>
            <w:bottom w:val="none" w:sz="0" w:space="0" w:color="auto"/>
            <w:right w:val="none" w:sz="0" w:space="0" w:color="auto"/>
          </w:divBdr>
        </w:div>
        <w:div w:id="1582367593">
          <w:marLeft w:val="288"/>
          <w:marRight w:val="0"/>
          <w:marTop w:val="240"/>
          <w:marBottom w:val="0"/>
          <w:divBdr>
            <w:top w:val="none" w:sz="0" w:space="0" w:color="auto"/>
            <w:left w:val="none" w:sz="0" w:space="0" w:color="auto"/>
            <w:bottom w:val="none" w:sz="0" w:space="0" w:color="auto"/>
            <w:right w:val="none" w:sz="0" w:space="0" w:color="auto"/>
          </w:divBdr>
        </w:div>
      </w:divsChild>
    </w:div>
    <w:div w:id="1412004017">
      <w:bodyDiv w:val="1"/>
      <w:marLeft w:val="0"/>
      <w:marRight w:val="0"/>
      <w:marTop w:val="0"/>
      <w:marBottom w:val="0"/>
      <w:divBdr>
        <w:top w:val="none" w:sz="0" w:space="0" w:color="auto"/>
        <w:left w:val="none" w:sz="0" w:space="0" w:color="auto"/>
        <w:bottom w:val="none" w:sz="0" w:space="0" w:color="auto"/>
        <w:right w:val="none" w:sz="0" w:space="0" w:color="auto"/>
      </w:divBdr>
      <w:divsChild>
        <w:div w:id="583537634">
          <w:marLeft w:val="446"/>
          <w:marRight w:val="0"/>
          <w:marTop w:val="0"/>
          <w:marBottom w:val="0"/>
          <w:divBdr>
            <w:top w:val="none" w:sz="0" w:space="0" w:color="auto"/>
            <w:left w:val="none" w:sz="0" w:space="0" w:color="auto"/>
            <w:bottom w:val="none" w:sz="0" w:space="0" w:color="auto"/>
            <w:right w:val="none" w:sz="0" w:space="0" w:color="auto"/>
          </w:divBdr>
        </w:div>
      </w:divsChild>
    </w:div>
    <w:div w:id="1485389118">
      <w:bodyDiv w:val="1"/>
      <w:marLeft w:val="0"/>
      <w:marRight w:val="0"/>
      <w:marTop w:val="0"/>
      <w:marBottom w:val="0"/>
      <w:divBdr>
        <w:top w:val="none" w:sz="0" w:space="0" w:color="auto"/>
        <w:left w:val="none" w:sz="0" w:space="0" w:color="auto"/>
        <w:bottom w:val="none" w:sz="0" w:space="0" w:color="auto"/>
        <w:right w:val="none" w:sz="0" w:space="0" w:color="auto"/>
      </w:divBdr>
    </w:div>
    <w:div w:id="1568298366">
      <w:bodyDiv w:val="1"/>
      <w:marLeft w:val="0"/>
      <w:marRight w:val="0"/>
      <w:marTop w:val="0"/>
      <w:marBottom w:val="0"/>
      <w:divBdr>
        <w:top w:val="none" w:sz="0" w:space="0" w:color="auto"/>
        <w:left w:val="none" w:sz="0" w:space="0" w:color="auto"/>
        <w:bottom w:val="none" w:sz="0" w:space="0" w:color="auto"/>
        <w:right w:val="none" w:sz="0" w:space="0" w:color="auto"/>
      </w:divBdr>
      <w:divsChild>
        <w:div w:id="1344431451">
          <w:marLeft w:val="288"/>
          <w:marRight w:val="0"/>
          <w:marTop w:val="240"/>
          <w:marBottom w:val="0"/>
          <w:divBdr>
            <w:top w:val="none" w:sz="0" w:space="0" w:color="auto"/>
            <w:left w:val="none" w:sz="0" w:space="0" w:color="auto"/>
            <w:bottom w:val="none" w:sz="0" w:space="0" w:color="auto"/>
            <w:right w:val="none" w:sz="0" w:space="0" w:color="auto"/>
          </w:divBdr>
        </w:div>
        <w:div w:id="1679773565">
          <w:marLeft w:val="288"/>
          <w:marRight w:val="0"/>
          <w:marTop w:val="240"/>
          <w:marBottom w:val="0"/>
          <w:divBdr>
            <w:top w:val="none" w:sz="0" w:space="0" w:color="auto"/>
            <w:left w:val="none" w:sz="0" w:space="0" w:color="auto"/>
            <w:bottom w:val="none" w:sz="0" w:space="0" w:color="auto"/>
            <w:right w:val="none" w:sz="0" w:space="0" w:color="auto"/>
          </w:divBdr>
        </w:div>
        <w:div w:id="1696074098">
          <w:marLeft w:val="288"/>
          <w:marRight w:val="0"/>
          <w:marTop w:val="240"/>
          <w:marBottom w:val="0"/>
          <w:divBdr>
            <w:top w:val="none" w:sz="0" w:space="0" w:color="auto"/>
            <w:left w:val="none" w:sz="0" w:space="0" w:color="auto"/>
            <w:bottom w:val="none" w:sz="0" w:space="0" w:color="auto"/>
            <w:right w:val="none" w:sz="0" w:space="0" w:color="auto"/>
          </w:divBdr>
        </w:div>
      </w:divsChild>
    </w:div>
    <w:div w:id="1728258857">
      <w:bodyDiv w:val="1"/>
      <w:marLeft w:val="0"/>
      <w:marRight w:val="0"/>
      <w:marTop w:val="0"/>
      <w:marBottom w:val="0"/>
      <w:divBdr>
        <w:top w:val="none" w:sz="0" w:space="0" w:color="auto"/>
        <w:left w:val="none" w:sz="0" w:space="0" w:color="auto"/>
        <w:bottom w:val="none" w:sz="0" w:space="0" w:color="auto"/>
        <w:right w:val="none" w:sz="0" w:space="0" w:color="auto"/>
      </w:divBdr>
    </w:div>
    <w:div w:id="1832090292">
      <w:bodyDiv w:val="1"/>
      <w:marLeft w:val="0"/>
      <w:marRight w:val="0"/>
      <w:marTop w:val="0"/>
      <w:marBottom w:val="0"/>
      <w:divBdr>
        <w:top w:val="none" w:sz="0" w:space="0" w:color="auto"/>
        <w:left w:val="none" w:sz="0" w:space="0" w:color="auto"/>
        <w:bottom w:val="none" w:sz="0" w:space="0" w:color="auto"/>
        <w:right w:val="none" w:sz="0" w:space="0" w:color="auto"/>
      </w:divBdr>
    </w:div>
    <w:div w:id="1897429746">
      <w:bodyDiv w:val="1"/>
      <w:marLeft w:val="0"/>
      <w:marRight w:val="0"/>
      <w:marTop w:val="0"/>
      <w:marBottom w:val="0"/>
      <w:divBdr>
        <w:top w:val="none" w:sz="0" w:space="0" w:color="auto"/>
        <w:left w:val="none" w:sz="0" w:space="0" w:color="auto"/>
        <w:bottom w:val="none" w:sz="0" w:space="0" w:color="auto"/>
        <w:right w:val="none" w:sz="0" w:space="0" w:color="auto"/>
      </w:divBdr>
    </w:div>
    <w:div w:id="1905409407">
      <w:bodyDiv w:val="1"/>
      <w:marLeft w:val="0"/>
      <w:marRight w:val="0"/>
      <w:marTop w:val="0"/>
      <w:marBottom w:val="0"/>
      <w:divBdr>
        <w:top w:val="none" w:sz="0" w:space="0" w:color="auto"/>
        <w:left w:val="none" w:sz="0" w:space="0" w:color="auto"/>
        <w:bottom w:val="none" w:sz="0" w:space="0" w:color="auto"/>
        <w:right w:val="none" w:sz="0" w:space="0" w:color="auto"/>
      </w:divBdr>
    </w:div>
    <w:div w:id="2091851677">
      <w:bodyDiv w:val="1"/>
      <w:marLeft w:val="0"/>
      <w:marRight w:val="0"/>
      <w:marTop w:val="0"/>
      <w:marBottom w:val="0"/>
      <w:divBdr>
        <w:top w:val="none" w:sz="0" w:space="0" w:color="auto"/>
        <w:left w:val="none" w:sz="0" w:space="0" w:color="auto"/>
        <w:bottom w:val="none" w:sz="0" w:space="0" w:color="auto"/>
        <w:right w:val="none" w:sz="0" w:space="0" w:color="auto"/>
      </w:divBdr>
    </w:div>
    <w:div w:id="213570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589</Words>
  <Characters>3363</Characters>
  <Application>Microsoft Office Word</Application>
  <DocSecurity>0</DocSecurity>
  <Lines>28</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 A P I S N I K</vt:lpstr>
      <vt:lpstr>Z A P I S N I K</vt:lpstr>
    </vt:vector>
  </TitlesOfParts>
  <Company>Microsoft</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Korisnik</dc:creator>
  <cp:lastModifiedBy>Jasmina Šoić</cp:lastModifiedBy>
  <cp:revision>3</cp:revision>
  <cp:lastPrinted>2022-05-18T08:47:00Z</cp:lastPrinted>
  <dcterms:created xsi:type="dcterms:W3CDTF">2022-06-03T07:52:00Z</dcterms:created>
  <dcterms:modified xsi:type="dcterms:W3CDTF">2022-06-03T07:56:00Z</dcterms:modified>
</cp:coreProperties>
</file>