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23E0B" w:rsidRDefault="00123E0B" w:rsidP="0040474C">
      <w:pPr>
        <w:keepNext/>
        <w:overflowPunct w:val="0"/>
        <w:autoSpaceDE w:val="0"/>
        <w:autoSpaceDN w:val="0"/>
        <w:adjustRightInd w:val="0"/>
        <w:spacing w:before="240" w:after="60" w:line="276" w:lineRule="auto"/>
        <w:jc w:val="center"/>
        <w:outlineLvl w:val="0"/>
        <w:rPr>
          <w:rFonts w:ascii="Times New Roman" w:eastAsia="Times New Roman" w:hAnsi="Times New Roman" w:cs="Times New Roman"/>
          <w:noProof/>
          <w:kern w:val="16"/>
          <w:sz w:val="24"/>
          <w:szCs w:val="24"/>
          <w:lang w:eastAsia="hr-HR"/>
        </w:rPr>
      </w:pPr>
    </w:p>
    <w:p w:rsidR="00123E0B" w:rsidRDefault="00123E0B" w:rsidP="0040474C">
      <w:pPr>
        <w:keepNext/>
        <w:overflowPunct w:val="0"/>
        <w:autoSpaceDE w:val="0"/>
        <w:autoSpaceDN w:val="0"/>
        <w:adjustRightInd w:val="0"/>
        <w:spacing w:before="240" w:after="60" w:line="276" w:lineRule="auto"/>
        <w:jc w:val="center"/>
        <w:outlineLvl w:val="0"/>
        <w:rPr>
          <w:rFonts w:ascii="Times New Roman" w:eastAsia="Times New Roman" w:hAnsi="Times New Roman" w:cs="Times New Roman"/>
          <w:noProof/>
          <w:kern w:val="16"/>
          <w:sz w:val="24"/>
          <w:szCs w:val="24"/>
          <w:lang w:eastAsia="hr-HR"/>
        </w:rPr>
      </w:pPr>
    </w:p>
    <w:p w:rsidR="000F101E" w:rsidRPr="004A4AE1" w:rsidRDefault="000F101E" w:rsidP="0040474C">
      <w:pPr>
        <w:keepNext/>
        <w:overflowPunct w:val="0"/>
        <w:autoSpaceDE w:val="0"/>
        <w:autoSpaceDN w:val="0"/>
        <w:adjustRightInd w:val="0"/>
        <w:spacing w:before="240" w:after="60" w:line="276" w:lineRule="auto"/>
        <w:jc w:val="center"/>
        <w:outlineLvl w:val="0"/>
        <w:rPr>
          <w:rFonts w:ascii="Times New Roman" w:eastAsia="Times New Roman" w:hAnsi="Times New Roman" w:cs="Times New Roman"/>
          <w:noProof/>
          <w:kern w:val="16"/>
          <w:sz w:val="24"/>
          <w:szCs w:val="24"/>
          <w:lang w:eastAsia="hr-HR"/>
        </w:rPr>
      </w:pPr>
      <w:bookmarkStart w:id="0" w:name="_GoBack"/>
      <w:bookmarkEnd w:id="0"/>
      <w:r w:rsidRPr="004A4AE1">
        <w:rPr>
          <w:rFonts w:ascii="Times New Roman" w:eastAsia="Times New Roman" w:hAnsi="Times New Roman" w:cs="Times New Roman"/>
          <w:noProof/>
          <w:kern w:val="16"/>
          <w:sz w:val="24"/>
          <w:szCs w:val="24"/>
          <w:lang w:eastAsia="hr-HR"/>
        </w:rPr>
        <w:t>Ustanova za upravljanje sportskim objektima</w:t>
      </w: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r w:rsidRPr="004A4AE1">
        <w:rPr>
          <w:rFonts w:ascii="Times New Roman" w:eastAsia="Times New Roman" w:hAnsi="Times New Roman" w:cs="Times New Roman"/>
          <w:sz w:val="24"/>
          <w:szCs w:val="24"/>
          <w:lang w:eastAsia="hr-HR"/>
        </w:rPr>
        <w:t>„</w:t>
      </w:r>
      <w:r w:rsidRPr="004A4AE1">
        <w:rPr>
          <w:rFonts w:ascii="Times New Roman" w:eastAsia="Times New Roman" w:hAnsi="Times New Roman" w:cs="Times New Roman"/>
          <w:noProof/>
          <w:sz w:val="24"/>
          <w:szCs w:val="24"/>
          <w:lang w:eastAsia="hr-HR"/>
        </w:rPr>
        <w:t>SPORTSKI OBJEKTI SAMOBOR“</w:t>
      </w: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r w:rsidRPr="004A4AE1">
        <w:rPr>
          <w:rFonts w:ascii="Times New Roman" w:eastAsia="Times New Roman" w:hAnsi="Times New Roman" w:cs="Times New Roman"/>
          <w:noProof/>
          <w:sz w:val="24"/>
          <w:szCs w:val="24"/>
          <w:lang w:eastAsia="hr-HR"/>
        </w:rPr>
        <w:t>Andrije Hebranga 26a, Samobor</w:t>
      </w: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rPr>
          <w:rFonts w:ascii="Times New Roman" w:eastAsia="Times New Roman" w:hAnsi="Times New Roman" w:cs="Times New Roman"/>
          <w:noProof/>
          <w:color w:val="FF0000"/>
          <w:sz w:val="24"/>
          <w:szCs w:val="24"/>
          <w:lang w:eastAsia="hr-HR"/>
        </w:rPr>
      </w:pPr>
    </w:p>
    <w:p w:rsidR="000F101E" w:rsidRPr="004A4AE1" w:rsidRDefault="000F101E" w:rsidP="0040474C">
      <w:pPr>
        <w:spacing w:after="0" w:line="276" w:lineRule="auto"/>
        <w:rPr>
          <w:rFonts w:ascii="Times New Roman" w:eastAsia="Times New Roman" w:hAnsi="Times New Roman" w:cs="Times New Roman"/>
          <w:noProof/>
          <w:color w:val="FF0000"/>
          <w:sz w:val="24"/>
          <w:szCs w:val="24"/>
          <w:lang w:eastAsia="hr-HR"/>
        </w:rPr>
      </w:pPr>
    </w:p>
    <w:p w:rsidR="000F101E" w:rsidRPr="004A4AE1" w:rsidRDefault="000F101E" w:rsidP="0040474C">
      <w:pPr>
        <w:spacing w:after="0" w:line="276" w:lineRule="auto"/>
        <w:rPr>
          <w:rFonts w:ascii="Times New Roman" w:eastAsia="Times New Roman" w:hAnsi="Times New Roman" w:cs="Times New Roman"/>
          <w:noProof/>
          <w:color w:val="FF0000"/>
          <w:sz w:val="24"/>
          <w:szCs w:val="24"/>
          <w:lang w:eastAsia="hr-HR"/>
        </w:rPr>
      </w:pPr>
    </w:p>
    <w:p w:rsidR="000F101E" w:rsidRPr="004A4AE1" w:rsidRDefault="000F101E" w:rsidP="0040474C">
      <w:pPr>
        <w:spacing w:after="0" w:line="276" w:lineRule="auto"/>
        <w:rPr>
          <w:rFonts w:ascii="Times New Roman" w:eastAsia="Times New Roman" w:hAnsi="Times New Roman" w:cs="Times New Roman"/>
          <w:noProof/>
          <w:color w:val="FF0000"/>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r w:rsidRPr="004A4AE1">
        <w:rPr>
          <w:rFonts w:ascii="Times New Roman" w:eastAsia="Times New Roman" w:hAnsi="Times New Roman" w:cs="Times New Roman"/>
          <w:b/>
          <w:noProof/>
          <w:color w:val="00519E"/>
          <w:sz w:val="24"/>
          <w:szCs w:val="24"/>
          <w:lang w:eastAsia="hr-HR"/>
        </w:rPr>
        <w:drawing>
          <wp:anchor distT="0" distB="0" distL="114300" distR="114300" simplePos="0" relativeHeight="251659264" behindDoc="0" locked="0" layoutInCell="1" allowOverlap="1" wp14:anchorId="1B51D122" wp14:editId="2CD0B8D4">
            <wp:simplePos x="0" y="0"/>
            <wp:positionH relativeFrom="column">
              <wp:posOffset>1510260</wp:posOffset>
            </wp:positionH>
            <wp:positionV relativeFrom="paragraph">
              <wp:posOffset>8182</wp:posOffset>
            </wp:positionV>
            <wp:extent cx="3129557" cy="1555478"/>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7361" cy="1564327"/>
                    </a:xfrm>
                    <a:prstGeom prst="rect">
                      <a:avLst/>
                    </a:prstGeom>
                  </pic:spPr>
                </pic:pic>
              </a:graphicData>
            </a:graphic>
          </wp:anchor>
        </w:drawing>
      </w: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rPr>
          <w:rFonts w:ascii="Times New Roman" w:eastAsia="Times New Roman" w:hAnsi="Times New Roman" w:cs="Times New Roman"/>
          <w:noProof/>
          <w:sz w:val="24"/>
          <w:szCs w:val="24"/>
          <w:lang w:eastAsia="hr-HR"/>
        </w:rPr>
      </w:pPr>
    </w:p>
    <w:p w:rsidR="000F101E" w:rsidRPr="004A4AE1" w:rsidRDefault="000F101E" w:rsidP="0040474C">
      <w:pPr>
        <w:keepNext/>
        <w:overflowPunct w:val="0"/>
        <w:autoSpaceDE w:val="0"/>
        <w:autoSpaceDN w:val="0"/>
        <w:adjustRightInd w:val="0"/>
        <w:spacing w:after="0" w:line="276" w:lineRule="auto"/>
        <w:jc w:val="center"/>
        <w:outlineLvl w:val="3"/>
        <w:rPr>
          <w:rFonts w:ascii="Times New Roman" w:eastAsia="Times New Roman" w:hAnsi="Times New Roman" w:cs="Times New Roman"/>
          <w:noProof/>
          <w:sz w:val="24"/>
          <w:szCs w:val="24"/>
          <w:lang w:eastAsia="hr-HR"/>
        </w:rPr>
      </w:pPr>
    </w:p>
    <w:p w:rsidR="000F101E" w:rsidRPr="004A4AE1" w:rsidRDefault="000F101E" w:rsidP="0040474C">
      <w:pPr>
        <w:keepNext/>
        <w:overflowPunct w:val="0"/>
        <w:autoSpaceDE w:val="0"/>
        <w:autoSpaceDN w:val="0"/>
        <w:adjustRightInd w:val="0"/>
        <w:spacing w:after="0" w:line="276" w:lineRule="auto"/>
        <w:jc w:val="center"/>
        <w:outlineLvl w:val="3"/>
        <w:rPr>
          <w:rFonts w:ascii="Times New Roman" w:eastAsia="Times New Roman" w:hAnsi="Times New Roman" w:cs="Times New Roman"/>
          <w:noProof/>
          <w:sz w:val="24"/>
          <w:szCs w:val="24"/>
          <w:lang w:eastAsia="hr-HR"/>
        </w:rPr>
      </w:pPr>
    </w:p>
    <w:p w:rsidR="000F101E" w:rsidRPr="004A4AE1" w:rsidRDefault="000F101E" w:rsidP="0040474C">
      <w:pPr>
        <w:keepNext/>
        <w:overflowPunct w:val="0"/>
        <w:autoSpaceDE w:val="0"/>
        <w:autoSpaceDN w:val="0"/>
        <w:adjustRightInd w:val="0"/>
        <w:spacing w:after="0" w:line="276" w:lineRule="auto"/>
        <w:jc w:val="center"/>
        <w:outlineLvl w:val="3"/>
        <w:rPr>
          <w:rFonts w:ascii="Times New Roman" w:eastAsia="Times New Roman" w:hAnsi="Times New Roman" w:cs="Times New Roman"/>
          <w:noProof/>
          <w:sz w:val="24"/>
          <w:szCs w:val="24"/>
          <w:lang w:eastAsia="hr-HR"/>
        </w:rPr>
      </w:pPr>
    </w:p>
    <w:p w:rsidR="000F101E" w:rsidRPr="004A4AE1" w:rsidRDefault="000F101E" w:rsidP="0040474C">
      <w:pPr>
        <w:keepNext/>
        <w:overflowPunct w:val="0"/>
        <w:autoSpaceDE w:val="0"/>
        <w:autoSpaceDN w:val="0"/>
        <w:adjustRightInd w:val="0"/>
        <w:spacing w:after="0" w:line="276" w:lineRule="auto"/>
        <w:jc w:val="center"/>
        <w:outlineLvl w:val="3"/>
        <w:rPr>
          <w:rFonts w:ascii="Times New Roman" w:eastAsia="Times New Roman" w:hAnsi="Times New Roman" w:cs="Times New Roman"/>
          <w:noProof/>
          <w:sz w:val="24"/>
          <w:szCs w:val="24"/>
          <w:lang w:eastAsia="hr-HR"/>
        </w:rPr>
      </w:pPr>
      <w:bookmarkStart w:id="1" w:name="_Hlk96690265"/>
      <w:r w:rsidRPr="004A4AE1">
        <w:rPr>
          <w:rFonts w:ascii="Times New Roman" w:eastAsia="Times New Roman" w:hAnsi="Times New Roman" w:cs="Times New Roman"/>
          <w:noProof/>
          <w:sz w:val="24"/>
          <w:szCs w:val="24"/>
          <w:lang w:eastAsia="hr-HR"/>
        </w:rPr>
        <w:t>IZVJEŠĆE O RADU ZA 2021. GODINU</w:t>
      </w:r>
    </w:p>
    <w:bookmarkEnd w:id="1"/>
    <w:p w:rsidR="000463E0" w:rsidRPr="004A4AE1" w:rsidRDefault="000463E0" w:rsidP="0040474C">
      <w:pPr>
        <w:keepNext/>
        <w:overflowPunct w:val="0"/>
        <w:autoSpaceDE w:val="0"/>
        <w:autoSpaceDN w:val="0"/>
        <w:adjustRightInd w:val="0"/>
        <w:spacing w:after="0" w:line="276" w:lineRule="auto"/>
        <w:jc w:val="center"/>
        <w:outlineLvl w:val="3"/>
        <w:rPr>
          <w:rFonts w:ascii="Times New Roman" w:eastAsia="Times New Roman" w:hAnsi="Times New Roman" w:cs="Times New Roman"/>
          <w:noProof/>
          <w:sz w:val="24"/>
          <w:szCs w:val="24"/>
          <w:lang w:eastAsia="hr-HR"/>
        </w:rPr>
      </w:pPr>
    </w:p>
    <w:p w:rsidR="000463E0" w:rsidRPr="004A4AE1" w:rsidRDefault="000463E0" w:rsidP="0040474C">
      <w:pPr>
        <w:keepNext/>
        <w:overflowPunct w:val="0"/>
        <w:autoSpaceDE w:val="0"/>
        <w:autoSpaceDN w:val="0"/>
        <w:adjustRightInd w:val="0"/>
        <w:spacing w:after="0" w:line="276" w:lineRule="auto"/>
        <w:jc w:val="center"/>
        <w:outlineLvl w:val="3"/>
        <w:rPr>
          <w:rFonts w:ascii="Times New Roman" w:eastAsia="Times New Roman" w:hAnsi="Times New Roman" w:cs="Times New Roman"/>
          <w:noProof/>
          <w:sz w:val="24"/>
          <w:szCs w:val="24"/>
          <w:lang w:eastAsia="hr-HR"/>
        </w:rPr>
      </w:pPr>
    </w:p>
    <w:p w:rsidR="000463E0" w:rsidRPr="004A4AE1" w:rsidRDefault="000463E0" w:rsidP="0040474C">
      <w:pPr>
        <w:spacing w:after="0" w:line="276" w:lineRule="auto"/>
        <w:jc w:val="center"/>
        <w:rPr>
          <w:rFonts w:ascii="Times New Roman" w:eastAsia="Times New Roman" w:hAnsi="Times New Roman" w:cs="Times New Roman"/>
          <w:bCs/>
          <w:noProof/>
          <w:sz w:val="24"/>
          <w:szCs w:val="24"/>
          <w:lang w:eastAsia="hr-HR"/>
        </w:rPr>
      </w:pPr>
      <w:bookmarkStart w:id="2" w:name="_Hlk96690342"/>
      <w:r w:rsidRPr="004A4AE1">
        <w:rPr>
          <w:rFonts w:ascii="Times New Roman" w:eastAsia="Times New Roman" w:hAnsi="Times New Roman" w:cs="Times New Roman"/>
          <w:bCs/>
          <w:noProof/>
          <w:sz w:val="24"/>
          <w:szCs w:val="24"/>
          <w:lang w:eastAsia="hr-HR"/>
        </w:rPr>
        <w:t>FINANCIJSKO IZVJEŠĆE ZA 2021. GODINU</w:t>
      </w:r>
    </w:p>
    <w:bookmarkEnd w:id="2"/>
    <w:p w:rsidR="000463E0" w:rsidRPr="004A4AE1" w:rsidRDefault="000463E0" w:rsidP="0040474C">
      <w:pPr>
        <w:keepNext/>
        <w:overflowPunct w:val="0"/>
        <w:autoSpaceDE w:val="0"/>
        <w:autoSpaceDN w:val="0"/>
        <w:adjustRightInd w:val="0"/>
        <w:spacing w:after="0" w:line="276" w:lineRule="auto"/>
        <w:jc w:val="center"/>
        <w:outlineLvl w:val="3"/>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bCs/>
          <w:noProof/>
          <w:sz w:val="24"/>
          <w:szCs w:val="24"/>
          <w:lang w:eastAsia="hr-HR"/>
        </w:rPr>
      </w:pPr>
    </w:p>
    <w:p w:rsidR="000F101E" w:rsidRPr="004A4AE1" w:rsidRDefault="000F101E" w:rsidP="0040474C">
      <w:pPr>
        <w:spacing w:after="0" w:line="276" w:lineRule="auto"/>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38086C" w:rsidRPr="004A4AE1" w:rsidRDefault="0038086C" w:rsidP="0040474C">
      <w:pPr>
        <w:spacing w:after="0" w:line="276" w:lineRule="auto"/>
        <w:jc w:val="center"/>
        <w:rPr>
          <w:rFonts w:ascii="Times New Roman" w:eastAsia="Times New Roman" w:hAnsi="Times New Roman" w:cs="Times New Roman"/>
          <w:noProof/>
          <w:sz w:val="24"/>
          <w:szCs w:val="24"/>
          <w:lang w:eastAsia="hr-HR"/>
        </w:rPr>
      </w:pPr>
    </w:p>
    <w:p w:rsidR="0038086C" w:rsidRPr="004A4AE1" w:rsidRDefault="0038086C"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jc w:val="center"/>
        <w:rPr>
          <w:rFonts w:ascii="Times New Roman" w:eastAsia="Times New Roman" w:hAnsi="Times New Roman" w:cs="Times New Roman"/>
          <w:noProof/>
          <w:sz w:val="24"/>
          <w:szCs w:val="24"/>
          <w:lang w:eastAsia="hr-HR"/>
        </w:rPr>
      </w:pPr>
    </w:p>
    <w:p w:rsidR="000F101E" w:rsidRPr="004A4AE1" w:rsidRDefault="000F101E" w:rsidP="0040474C">
      <w:pPr>
        <w:spacing w:after="0" w:line="276" w:lineRule="auto"/>
        <w:ind w:firstLine="708"/>
        <w:jc w:val="center"/>
        <w:rPr>
          <w:rFonts w:ascii="Times New Roman" w:eastAsia="Times New Roman" w:hAnsi="Times New Roman" w:cs="Times New Roman"/>
          <w:noProof/>
          <w:sz w:val="24"/>
          <w:szCs w:val="24"/>
          <w:lang w:eastAsia="hr-HR"/>
        </w:rPr>
      </w:pPr>
    </w:p>
    <w:p w:rsidR="004736BF" w:rsidRDefault="000F101E" w:rsidP="0040474C">
      <w:pPr>
        <w:spacing w:after="0" w:line="276" w:lineRule="auto"/>
        <w:jc w:val="center"/>
        <w:rPr>
          <w:rFonts w:ascii="Times New Roman" w:eastAsia="Times New Roman" w:hAnsi="Times New Roman" w:cs="Times New Roman"/>
          <w:b/>
          <w:sz w:val="24"/>
          <w:szCs w:val="24"/>
          <w:u w:val="single"/>
          <w:lang w:eastAsia="hr-HR"/>
        </w:rPr>
      </w:pPr>
      <w:r w:rsidRPr="004A4AE1">
        <w:rPr>
          <w:rFonts w:ascii="Times New Roman" w:eastAsia="Times New Roman" w:hAnsi="Times New Roman" w:cs="Times New Roman"/>
          <w:noProof/>
          <w:sz w:val="24"/>
          <w:szCs w:val="24"/>
          <w:lang w:eastAsia="hr-HR"/>
        </w:rPr>
        <w:t>Samobor, veljača 2022.</w:t>
      </w:r>
      <w:r w:rsidRPr="004A4AE1">
        <w:rPr>
          <w:rFonts w:ascii="Times New Roman" w:eastAsia="Times New Roman" w:hAnsi="Times New Roman" w:cs="Times New Roman"/>
          <w:b/>
          <w:sz w:val="24"/>
          <w:szCs w:val="24"/>
          <w:u w:val="single"/>
          <w:lang w:eastAsia="hr-HR"/>
        </w:rPr>
        <w:t xml:space="preserve"> </w:t>
      </w:r>
    </w:p>
    <w:p w:rsidR="004736BF" w:rsidRDefault="004736BF">
      <w:pPr>
        <w:rPr>
          <w:rFonts w:ascii="Times New Roman" w:eastAsia="Times New Roman" w:hAnsi="Times New Roman" w:cs="Times New Roman"/>
          <w:b/>
          <w:sz w:val="24"/>
          <w:szCs w:val="24"/>
          <w:u w:val="single"/>
          <w:lang w:eastAsia="hr-HR"/>
        </w:rPr>
      </w:pPr>
      <w:r>
        <w:rPr>
          <w:rFonts w:ascii="Times New Roman" w:eastAsia="Times New Roman" w:hAnsi="Times New Roman" w:cs="Times New Roman"/>
          <w:b/>
          <w:sz w:val="24"/>
          <w:szCs w:val="24"/>
          <w:u w:val="single"/>
          <w:lang w:eastAsia="hr-HR"/>
        </w:rPr>
        <w:t>Sadržaj</w:t>
      </w:r>
    </w:p>
    <w:p w:rsidR="006F22CA" w:rsidRDefault="006F22CA">
      <w:pPr>
        <w:rPr>
          <w:rFonts w:ascii="Times New Roman" w:eastAsia="Times New Roman" w:hAnsi="Times New Roman" w:cs="Times New Roman"/>
          <w:b/>
          <w:sz w:val="24"/>
          <w:szCs w:val="24"/>
          <w:u w:val="single"/>
          <w:lang w:eastAsia="hr-HR"/>
        </w:rPr>
      </w:pPr>
    </w:p>
    <w:p w:rsidR="007E7F9E" w:rsidRPr="004A4AE1" w:rsidRDefault="006F22CA" w:rsidP="007E7F9E">
      <w:pPr>
        <w:keepNext/>
        <w:overflowPunct w:val="0"/>
        <w:autoSpaceDE w:val="0"/>
        <w:autoSpaceDN w:val="0"/>
        <w:adjustRightInd w:val="0"/>
        <w:spacing w:after="0" w:line="276" w:lineRule="auto"/>
        <w:jc w:val="center"/>
        <w:outlineLvl w:val="3"/>
        <w:rPr>
          <w:rFonts w:ascii="Times New Roman" w:eastAsia="Times New Roman" w:hAnsi="Times New Roman" w:cs="Times New Roman"/>
          <w:noProof/>
          <w:sz w:val="24"/>
          <w:szCs w:val="24"/>
          <w:lang w:eastAsia="hr-HR"/>
        </w:rPr>
      </w:pPr>
      <w:r w:rsidRPr="007E7F9E">
        <w:rPr>
          <w:rFonts w:ascii="Times New Roman" w:eastAsia="Times New Roman" w:hAnsi="Times New Roman" w:cs="Times New Roman"/>
          <w:bCs/>
          <w:sz w:val="24"/>
          <w:szCs w:val="24"/>
          <w:lang w:eastAsia="hr-HR"/>
        </w:rPr>
        <w:t>I</w:t>
      </w:r>
      <w:r w:rsidR="007E7F9E" w:rsidRPr="007E7F9E">
        <w:rPr>
          <w:rFonts w:ascii="Times New Roman" w:eastAsia="Times New Roman" w:hAnsi="Times New Roman" w:cs="Times New Roman"/>
          <w:bCs/>
          <w:sz w:val="24"/>
          <w:szCs w:val="24"/>
          <w:lang w:eastAsia="hr-HR"/>
        </w:rPr>
        <w:t>.</w:t>
      </w:r>
      <w:r w:rsidRPr="007E7F9E">
        <w:rPr>
          <w:rFonts w:ascii="Times New Roman" w:eastAsia="Times New Roman" w:hAnsi="Times New Roman" w:cs="Times New Roman"/>
          <w:bCs/>
          <w:sz w:val="24"/>
          <w:szCs w:val="24"/>
          <w:lang w:eastAsia="hr-HR"/>
        </w:rPr>
        <w:t xml:space="preserve"> </w:t>
      </w:r>
      <w:r w:rsidR="007E7F9E" w:rsidRPr="007E7F9E">
        <w:rPr>
          <w:rFonts w:ascii="Times New Roman" w:eastAsia="Times New Roman" w:hAnsi="Times New Roman" w:cs="Times New Roman"/>
          <w:bCs/>
          <w:noProof/>
          <w:sz w:val="24"/>
          <w:szCs w:val="24"/>
          <w:lang w:eastAsia="hr-HR"/>
        </w:rPr>
        <w:t>IZVJEŠĆE</w:t>
      </w:r>
      <w:r w:rsidR="007E7F9E" w:rsidRPr="004A4AE1">
        <w:rPr>
          <w:rFonts w:ascii="Times New Roman" w:eastAsia="Times New Roman" w:hAnsi="Times New Roman" w:cs="Times New Roman"/>
          <w:noProof/>
          <w:sz w:val="24"/>
          <w:szCs w:val="24"/>
          <w:lang w:eastAsia="hr-HR"/>
        </w:rPr>
        <w:t xml:space="preserve"> O RADU ZA 2021. GODINU</w:t>
      </w:r>
    </w:p>
    <w:p w:rsidR="006F22CA" w:rsidRDefault="006F22CA" w:rsidP="006F22CA">
      <w:pPr>
        <w:rPr>
          <w:rFonts w:ascii="Times New Roman" w:eastAsia="Times New Roman" w:hAnsi="Times New Roman" w:cs="Times New Roman"/>
          <w:b/>
          <w:sz w:val="24"/>
          <w:szCs w:val="24"/>
          <w:u w:val="single"/>
          <w:lang w:eastAsia="hr-HR"/>
        </w:rPr>
      </w:pPr>
    </w:p>
    <w:p w:rsidR="007A4253" w:rsidRPr="007A4253" w:rsidRDefault="007A4253" w:rsidP="007E7F9E">
      <w:pPr>
        <w:spacing w:after="0" w:line="276" w:lineRule="auto"/>
        <w:jc w:val="both"/>
        <w:rPr>
          <w:rFonts w:ascii="Times New Roman" w:eastAsia="Times New Roman" w:hAnsi="Times New Roman" w:cs="Times New Roman"/>
          <w:bCs/>
          <w:sz w:val="24"/>
          <w:szCs w:val="24"/>
          <w:lang w:eastAsia="hr-HR"/>
        </w:rPr>
      </w:pPr>
      <w:r w:rsidRPr="007A4253">
        <w:rPr>
          <w:rFonts w:ascii="Times New Roman" w:eastAsia="Times New Roman" w:hAnsi="Times New Roman" w:cs="Times New Roman"/>
          <w:bCs/>
          <w:sz w:val="24"/>
          <w:szCs w:val="24"/>
          <w:lang w:eastAsia="hr-HR"/>
        </w:rPr>
        <w:t>1. Uvod</w:t>
      </w:r>
      <w:r w:rsidR="0026715D">
        <w:rPr>
          <w:rFonts w:ascii="Times New Roman" w:eastAsia="Times New Roman" w:hAnsi="Times New Roman" w:cs="Times New Roman"/>
          <w:bCs/>
          <w:sz w:val="24"/>
          <w:szCs w:val="24"/>
          <w:lang w:eastAsia="hr-HR"/>
        </w:rPr>
        <w:t>…</w:t>
      </w:r>
      <w:r w:rsidR="00887D2C">
        <w:rPr>
          <w:rFonts w:ascii="Times New Roman" w:eastAsia="Times New Roman" w:hAnsi="Times New Roman" w:cs="Times New Roman"/>
          <w:bCs/>
          <w:sz w:val="24"/>
          <w:szCs w:val="24"/>
          <w:lang w:eastAsia="hr-HR"/>
        </w:rPr>
        <w:t>…</w:t>
      </w:r>
      <w:r w:rsidR="0026715D">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3</w:t>
      </w:r>
    </w:p>
    <w:p w:rsidR="007A4253" w:rsidRPr="007A4253" w:rsidRDefault="007A4253" w:rsidP="007E7F9E">
      <w:pPr>
        <w:spacing w:after="0" w:line="276" w:lineRule="auto"/>
        <w:jc w:val="both"/>
        <w:rPr>
          <w:rFonts w:ascii="Times New Roman" w:eastAsia="Times New Roman" w:hAnsi="Times New Roman" w:cs="Times New Roman"/>
          <w:bCs/>
          <w:iCs/>
          <w:sz w:val="24"/>
          <w:szCs w:val="24"/>
          <w:lang w:eastAsia="hr-HR"/>
        </w:rPr>
      </w:pPr>
      <w:r w:rsidRPr="007A4253">
        <w:rPr>
          <w:rFonts w:ascii="Times New Roman" w:eastAsia="Times New Roman" w:hAnsi="Times New Roman" w:cs="Times New Roman"/>
          <w:bCs/>
          <w:iCs/>
          <w:sz w:val="24"/>
          <w:szCs w:val="24"/>
          <w:lang w:eastAsia="hr-HR"/>
        </w:rPr>
        <w:t>2. Opći podaci o Ustanovi SOS</w:t>
      </w:r>
      <w:r w:rsidR="00887D2C">
        <w:rPr>
          <w:rFonts w:ascii="Times New Roman" w:eastAsia="Times New Roman" w:hAnsi="Times New Roman" w:cs="Times New Roman"/>
          <w:bCs/>
          <w:iCs/>
          <w:sz w:val="24"/>
          <w:szCs w:val="24"/>
          <w:lang w:eastAsia="hr-HR"/>
        </w:rPr>
        <w:t>…</w:t>
      </w:r>
      <w:r w:rsidR="0026715D">
        <w:rPr>
          <w:rFonts w:ascii="Times New Roman" w:eastAsia="Times New Roman" w:hAnsi="Times New Roman" w:cs="Times New Roman"/>
          <w:bCs/>
          <w:iCs/>
          <w:sz w:val="24"/>
          <w:szCs w:val="24"/>
          <w:lang w:eastAsia="hr-HR"/>
        </w:rPr>
        <w:t>………………………………………………………………</w:t>
      </w:r>
      <w:r w:rsidR="007E7F9E">
        <w:rPr>
          <w:rFonts w:ascii="Times New Roman" w:eastAsia="Times New Roman" w:hAnsi="Times New Roman" w:cs="Times New Roman"/>
          <w:bCs/>
          <w:iCs/>
          <w:sz w:val="24"/>
          <w:szCs w:val="24"/>
          <w:lang w:eastAsia="hr-HR"/>
        </w:rPr>
        <w:t>3</w:t>
      </w:r>
    </w:p>
    <w:p w:rsidR="007A4253" w:rsidRPr="007A4253" w:rsidRDefault="007A4253" w:rsidP="007E7F9E">
      <w:pPr>
        <w:spacing w:after="0" w:line="276" w:lineRule="auto"/>
        <w:jc w:val="both"/>
        <w:rPr>
          <w:rFonts w:ascii="Times New Roman" w:eastAsia="Times New Roman" w:hAnsi="Times New Roman" w:cs="Times New Roman"/>
          <w:bCs/>
          <w:sz w:val="24"/>
          <w:szCs w:val="24"/>
          <w:lang w:eastAsia="hr-HR"/>
        </w:rPr>
      </w:pPr>
      <w:r w:rsidRPr="007A4253">
        <w:rPr>
          <w:rFonts w:ascii="Times New Roman" w:eastAsia="Times New Roman" w:hAnsi="Times New Roman" w:cs="Times New Roman"/>
          <w:bCs/>
          <w:sz w:val="24"/>
          <w:szCs w:val="24"/>
          <w:lang w:eastAsia="hr-HR"/>
        </w:rPr>
        <w:t>3. Objekti kojima upravlja Ustanova SOS</w:t>
      </w:r>
      <w:r w:rsidR="00887D2C">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w:t>
      </w:r>
      <w:r w:rsidR="0026715D">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w:t>
      </w:r>
      <w:r w:rsidR="0026715D">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4</w:t>
      </w:r>
    </w:p>
    <w:p w:rsidR="007A4253" w:rsidRDefault="007A4253" w:rsidP="007E7F9E">
      <w:pPr>
        <w:spacing w:after="0" w:line="276" w:lineRule="auto"/>
        <w:jc w:val="both"/>
        <w:rPr>
          <w:rFonts w:ascii="Times New Roman" w:eastAsia="Times New Roman" w:hAnsi="Times New Roman" w:cs="Times New Roman"/>
          <w:bCs/>
          <w:iCs/>
          <w:sz w:val="24"/>
          <w:szCs w:val="24"/>
          <w:lang w:eastAsia="hr-HR"/>
        </w:rPr>
      </w:pPr>
      <w:r w:rsidRPr="007A4253">
        <w:rPr>
          <w:rFonts w:ascii="Times New Roman" w:eastAsia="Times New Roman" w:hAnsi="Times New Roman" w:cs="Times New Roman"/>
          <w:bCs/>
          <w:iCs/>
          <w:sz w:val="24"/>
          <w:szCs w:val="24"/>
          <w:lang w:eastAsia="hr-HR"/>
        </w:rPr>
        <w:t>4. Kadrovska organizacija rada Ustanove SOS</w:t>
      </w:r>
      <w:r w:rsidR="0026715D">
        <w:rPr>
          <w:rFonts w:ascii="Times New Roman" w:eastAsia="Times New Roman" w:hAnsi="Times New Roman" w:cs="Times New Roman"/>
          <w:bCs/>
          <w:iCs/>
          <w:sz w:val="24"/>
          <w:szCs w:val="24"/>
          <w:lang w:eastAsia="hr-HR"/>
        </w:rPr>
        <w:t>…</w:t>
      </w:r>
      <w:r w:rsidR="00887D2C">
        <w:rPr>
          <w:rFonts w:ascii="Times New Roman" w:eastAsia="Times New Roman" w:hAnsi="Times New Roman" w:cs="Times New Roman"/>
          <w:bCs/>
          <w:iCs/>
          <w:sz w:val="24"/>
          <w:szCs w:val="24"/>
          <w:lang w:eastAsia="hr-HR"/>
        </w:rPr>
        <w:t>…</w:t>
      </w:r>
      <w:r w:rsidR="0026715D">
        <w:rPr>
          <w:rFonts w:ascii="Times New Roman" w:eastAsia="Times New Roman" w:hAnsi="Times New Roman" w:cs="Times New Roman"/>
          <w:bCs/>
          <w:iCs/>
          <w:sz w:val="24"/>
          <w:szCs w:val="24"/>
          <w:lang w:eastAsia="hr-HR"/>
        </w:rPr>
        <w:t>…………………………………</w:t>
      </w:r>
      <w:r w:rsidR="007E7F9E">
        <w:rPr>
          <w:rFonts w:ascii="Times New Roman" w:eastAsia="Times New Roman" w:hAnsi="Times New Roman" w:cs="Times New Roman"/>
          <w:bCs/>
          <w:iCs/>
          <w:sz w:val="24"/>
          <w:szCs w:val="24"/>
          <w:lang w:eastAsia="hr-HR"/>
        </w:rPr>
        <w:t>...</w:t>
      </w:r>
      <w:r w:rsidR="0026715D">
        <w:rPr>
          <w:rFonts w:ascii="Times New Roman" w:eastAsia="Times New Roman" w:hAnsi="Times New Roman" w:cs="Times New Roman"/>
          <w:bCs/>
          <w:iCs/>
          <w:sz w:val="24"/>
          <w:szCs w:val="24"/>
          <w:lang w:eastAsia="hr-HR"/>
        </w:rPr>
        <w:t>………</w:t>
      </w:r>
      <w:r w:rsidR="007E7F9E">
        <w:rPr>
          <w:rFonts w:ascii="Times New Roman" w:eastAsia="Times New Roman" w:hAnsi="Times New Roman" w:cs="Times New Roman"/>
          <w:bCs/>
          <w:iCs/>
          <w:sz w:val="24"/>
          <w:szCs w:val="24"/>
          <w:lang w:eastAsia="hr-HR"/>
        </w:rPr>
        <w:t>6</w:t>
      </w:r>
    </w:p>
    <w:p w:rsidR="007A4253" w:rsidRPr="007A4253" w:rsidRDefault="007A4253" w:rsidP="007E7F9E">
      <w:pPr>
        <w:spacing w:after="0" w:line="276" w:lineRule="auto"/>
        <w:jc w:val="both"/>
        <w:rPr>
          <w:rFonts w:ascii="Times New Roman" w:eastAsia="Times New Roman" w:hAnsi="Times New Roman" w:cs="Times New Roman"/>
          <w:bCs/>
          <w:sz w:val="24"/>
          <w:szCs w:val="24"/>
          <w:lang w:eastAsia="hr-HR"/>
        </w:rPr>
      </w:pPr>
      <w:r w:rsidRPr="007A4253">
        <w:rPr>
          <w:rFonts w:ascii="Times New Roman" w:eastAsia="Times New Roman" w:hAnsi="Times New Roman" w:cs="Times New Roman"/>
          <w:bCs/>
          <w:sz w:val="24"/>
          <w:szCs w:val="24"/>
          <w:lang w:eastAsia="hr-HR"/>
        </w:rPr>
        <w:t>5. Korisnici</w:t>
      </w:r>
      <w:r w:rsidR="00456AEA">
        <w:rPr>
          <w:rFonts w:ascii="Times New Roman" w:eastAsia="Times New Roman" w:hAnsi="Times New Roman" w:cs="Times New Roman"/>
          <w:bCs/>
          <w:sz w:val="24"/>
          <w:szCs w:val="24"/>
          <w:lang w:eastAsia="hr-HR"/>
        </w:rPr>
        <w:t>………………………………………</w:t>
      </w:r>
      <w:r w:rsidR="00887D2C">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.6</w:t>
      </w:r>
    </w:p>
    <w:p w:rsidR="007A4253" w:rsidRPr="007A4253" w:rsidRDefault="007A4253" w:rsidP="007E7F9E">
      <w:pPr>
        <w:spacing w:after="0" w:line="276"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5.2. Klubovi</w:t>
      </w:r>
      <w:r w:rsidR="00456AEA">
        <w:rPr>
          <w:rFonts w:ascii="Times New Roman" w:eastAsia="Times New Roman" w:hAnsi="Times New Roman" w:cs="Times New Roman"/>
          <w:bCs/>
          <w:sz w:val="24"/>
          <w:szCs w:val="24"/>
          <w:lang w:eastAsia="hr-HR"/>
        </w:rPr>
        <w:t>…………………</w:t>
      </w:r>
      <w:r w:rsidR="00887D2C">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.7</w:t>
      </w:r>
    </w:p>
    <w:p w:rsidR="007A4253" w:rsidRDefault="007A4253" w:rsidP="007E7F9E">
      <w:pPr>
        <w:spacing w:after="0" w:line="276"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5.2.1. Klubovi korisnici kojima su financijska sredstva osigurana u proračunu Grad</w:t>
      </w:r>
      <w:r>
        <w:rPr>
          <w:rFonts w:ascii="Times New Roman" w:eastAsia="Times New Roman" w:hAnsi="Times New Roman" w:cs="Times New Roman"/>
          <w:bCs/>
          <w:sz w:val="24"/>
          <w:szCs w:val="24"/>
          <w:lang w:eastAsia="hr-HR"/>
        </w:rPr>
        <w:t xml:space="preserve">   </w:t>
      </w:r>
    </w:p>
    <w:p w:rsidR="007A4253" w:rsidRPr="007A4253" w:rsidRDefault="007A4253" w:rsidP="007E7F9E">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Samobora za programsko korištenje dvorane u 2021.g</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….7</w:t>
      </w:r>
    </w:p>
    <w:p w:rsidR="007A4253" w:rsidRPr="007A4253" w:rsidRDefault="007A4253" w:rsidP="007E7F9E">
      <w:pPr>
        <w:spacing w:after="0" w:line="276" w:lineRule="auto"/>
        <w:jc w:val="both"/>
        <w:rPr>
          <w:rFonts w:ascii="Times New Roman" w:eastAsia="Times New Roman" w:hAnsi="Times New Roman" w:cs="Times New Roman"/>
          <w:bCs/>
          <w:sz w:val="24"/>
          <w:szCs w:val="24"/>
          <w:lang w:eastAsia="hr-HR"/>
        </w:rPr>
      </w:pPr>
      <w:r w:rsidRPr="007A4253">
        <w:rPr>
          <w:rFonts w:ascii="Times New Roman" w:eastAsia="Times New Roman" w:hAnsi="Times New Roman" w:cs="Times New Roman"/>
          <w:bCs/>
          <w:sz w:val="24"/>
          <w:szCs w:val="24"/>
          <w:lang w:eastAsia="hr-HR"/>
        </w:rPr>
        <w:t xml:space="preserve"> </w:t>
      </w: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 xml:space="preserve">5.2.2. Klubovi - korisnici kojima nisu financijska sredstva osigurana u proračunu Grada </w:t>
      </w:r>
      <w:r w:rsidRPr="007A4253">
        <w:rPr>
          <w:rFonts w:ascii="Times New Roman" w:eastAsia="Times New Roman" w:hAnsi="Times New Roman" w:cs="Times New Roman"/>
          <w:bCs/>
          <w:sz w:val="24"/>
          <w:szCs w:val="24"/>
          <w:lang w:eastAsia="hr-HR"/>
        </w:rPr>
        <w:br/>
        <w:t xml:space="preserve">            </w:t>
      </w: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Samobora za programsko korištenje dvorane u 2021.g</w:t>
      </w:r>
      <w:r w:rsidR="00456AEA">
        <w:rPr>
          <w:rFonts w:ascii="Times New Roman" w:eastAsia="Times New Roman" w:hAnsi="Times New Roman" w:cs="Times New Roman"/>
          <w:bCs/>
          <w:sz w:val="24"/>
          <w:szCs w:val="24"/>
          <w:lang w:eastAsia="hr-HR"/>
        </w:rPr>
        <w:t>…</w:t>
      </w:r>
      <w:r w:rsidR="00887D2C">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8</w:t>
      </w:r>
      <w:r w:rsidRPr="007A4253">
        <w:rPr>
          <w:rFonts w:ascii="Times New Roman" w:eastAsia="Times New Roman" w:hAnsi="Times New Roman" w:cs="Times New Roman"/>
          <w:bCs/>
          <w:sz w:val="24"/>
          <w:szCs w:val="24"/>
          <w:lang w:eastAsia="hr-HR"/>
        </w:rPr>
        <w:t xml:space="preserve"> </w:t>
      </w:r>
    </w:p>
    <w:p w:rsidR="007A4253" w:rsidRPr="007A4253" w:rsidRDefault="007A4253" w:rsidP="007E7F9E">
      <w:pPr>
        <w:spacing w:after="0" w:line="276"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5.2.3. Rekreacija</w:t>
      </w:r>
      <w:r w:rsidR="007E7F9E">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..8</w:t>
      </w:r>
    </w:p>
    <w:p w:rsidR="007A4253" w:rsidRPr="007A4253" w:rsidRDefault="007A4253" w:rsidP="007E7F9E">
      <w:pPr>
        <w:spacing w:after="0" w:line="276"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5.3. Zakupci- sklopljeni ugovori o zakupu poslovnog prostora</w:t>
      </w:r>
      <w:r w:rsidR="007E7F9E">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8</w:t>
      </w:r>
    </w:p>
    <w:p w:rsidR="007A4253" w:rsidRPr="007A4253" w:rsidRDefault="007A4253" w:rsidP="007E7F9E">
      <w:pPr>
        <w:spacing w:after="0" w:line="276"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5.3.1. U Sportskoj dvorani Samobor</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8</w:t>
      </w:r>
    </w:p>
    <w:p w:rsidR="007A4253" w:rsidRPr="007A4253" w:rsidRDefault="007A4253" w:rsidP="007E7F9E">
      <w:pPr>
        <w:tabs>
          <w:tab w:val="left" w:pos="720"/>
        </w:tabs>
        <w:spacing w:after="0" w:line="276"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5.3.2. U dvorani OŠ Bogumila Tonija</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887D2C">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8</w:t>
      </w:r>
    </w:p>
    <w:p w:rsidR="007A4253" w:rsidRPr="007A4253" w:rsidRDefault="007A4253" w:rsidP="007A4253">
      <w:pPr>
        <w:tabs>
          <w:tab w:val="left" w:pos="720"/>
        </w:tabs>
        <w:spacing w:after="0" w:line="276" w:lineRule="auto"/>
        <w:contextualSpacing/>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5.3.3. U Sportskoj dvorani Rude</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7E7F9E">
        <w:rPr>
          <w:rFonts w:ascii="Times New Roman" w:eastAsia="Times New Roman" w:hAnsi="Times New Roman" w:cs="Times New Roman"/>
          <w:bCs/>
          <w:sz w:val="24"/>
          <w:szCs w:val="24"/>
          <w:lang w:eastAsia="hr-HR"/>
        </w:rPr>
        <w:t>8</w:t>
      </w:r>
    </w:p>
    <w:p w:rsidR="007A4253" w:rsidRPr="007A4253" w:rsidRDefault="007A4253" w:rsidP="007A4253">
      <w:pPr>
        <w:tabs>
          <w:tab w:val="left" w:pos="720"/>
        </w:tabs>
        <w:spacing w:after="0" w:line="276" w:lineRule="auto"/>
        <w:contextualSpacing/>
        <w:jc w:val="both"/>
        <w:rPr>
          <w:rFonts w:ascii="Times New Roman" w:eastAsia="Times New Roman" w:hAnsi="Times New Roman" w:cs="Times New Roman"/>
          <w:bCs/>
          <w:iCs/>
          <w:color w:val="000000" w:themeColor="text1"/>
          <w:sz w:val="24"/>
          <w:szCs w:val="24"/>
          <w:lang w:eastAsia="hr-HR"/>
        </w:rPr>
      </w:pPr>
      <w:r w:rsidRPr="007A4253">
        <w:rPr>
          <w:rFonts w:ascii="Times New Roman" w:eastAsia="Times New Roman" w:hAnsi="Times New Roman" w:cs="Times New Roman"/>
          <w:bCs/>
          <w:iCs/>
          <w:color w:val="000000" w:themeColor="text1"/>
          <w:sz w:val="24"/>
          <w:szCs w:val="24"/>
          <w:lang w:eastAsia="hr-HR"/>
        </w:rPr>
        <w:t>6. Aktivnosti i realizacija plana 2021.g</w:t>
      </w:r>
      <w:r w:rsidR="00456AEA">
        <w:rPr>
          <w:rFonts w:ascii="Times New Roman" w:eastAsia="Times New Roman" w:hAnsi="Times New Roman" w:cs="Times New Roman"/>
          <w:bCs/>
          <w:iCs/>
          <w:color w:val="000000" w:themeColor="text1"/>
          <w:sz w:val="24"/>
          <w:szCs w:val="24"/>
          <w:lang w:eastAsia="hr-HR"/>
        </w:rPr>
        <w:t>………</w:t>
      </w:r>
      <w:r w:rsidR="00887D2C">
        <w:rPr>
          <w:rFonts w:ascii="Times New Roman" w:eastAsia="Times New Roman" w:hAnsi="Times New Roman" w:cs="Times New Roman"/>
          <w:bCs/>
          <w:iCs/>
          <w:color w:val="000000" w:themeColor="text1"/>
          <w:sz w:val="24"/>
          <w:szCs w:val="24"/>
          <w:lang w:eastAsia="hr-HR"/>
        </w:rPr>
        <w:t>…</w:t>
      </w:r>
      <w:r w:rsidR="00456AEA">
        <w:rPr>
          <w:rFonts w:ascii="Times New Roman" w:eastAsia="Times New Roman" w:hAnsi="Times New Roman" w:cs="Times New Roman"/>
          <w:bCs/>
          <w:iCs/>
          <w:color w:val="000000" w:themeColor="text1"/>
          <w:sz w:val="24"/>
          <w:szCs w:val="24"/>
          <w:lang w:eastAsia="hr-HR"/>
        </w:rPr>
        <w:t>………………………………………………</w:t>
      </w:r>
      <w:r w:rsidR="00887D2C">
        <w:rPr>
          <w:rFonts w:ascii="Times New Roman" w:eastAsia="Times New Roman" w:hAnsi="Times New Roman" w:cs="Times New Roman"/>
          <w:bCs/>
          <w:iCs/>
          <w:color w:val="000000" w:themeColor="text1"/>
          <w:sz w:val="24"/>
          <w:szCs w:val="24"/>
          <w:lang w:eastAsia="hr-HR"/>
        </w:rPr>
        <w:t>9</w:t>
      </w:r>
    </w:p>
    <w:p w:rsidR="007A4253" w:rsidRPr="007A4253" w:rsidRDefault="007A4253" w:rsidP="007A4253">
      <w:pPr>
        <w:spacing w:after="0" w:line="276" w:lineRule="auto"/>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r w:rsidRPr="007A4253">
        <w:rPr>
          <w:rFonts w:ascii="Times New Roman" w:eastAsia="Times New Roman" w:hAnsi="Times New Roman" w:cs="Times New Roman"/>
          <w:bCs/>
          <w:sz w:val="24"/>
          <w:szCs w:val="24"/>
          <w:lang w:eastAsia="hr-HR"/>
        </w:rPr>
        <w:t>6.1. Aktivnosti</w:t>
      </w:r>
      <w:r w:rsidR="00456AEA">
        <w:rPr>
          <w:rFonts w:ascii="Times New Roman" w:eastAsia="Times New Roman" w:hAnsi="Times New Roman" w:cs="Times New Roman"/>
          <w:bCs/>
          <w:sz w:val="24"/>
          <w:szCs w:val="24"/>
          <w:lang w:eastAsia="hr-HR"/>
        </w:rPr>
        <w:t>………………………………………</w:t>
      </w:r>
      <w:r w:rsidR="00887D2C">
        <w:rPr>
          <w:rFonts w:ascii="Times New Roman" w:eastAsia="Times New Roman" w:hAnsi="Times New Roman" w:cs="Times New Roman"/>
          <w:bCs/>
          <w:sz w:val="24"/>
          <w:szCs w:val="24"/>
          <w:lang w:eastAsia="hr-HR"/>
        </w:rPr>
        <w:t>.</w:t>
      </w:r>
      <w:r w:rsidR="00456AEA">
        <w:rPr>
          <w:rFonts w:ascii="Times New Roman" w:eastAsia="Times New Roman" w:hAnsi="Times New Roman" w:cs="Times New Roman"/>
          <w:bCs/>
          <w:sz w:val="24"/>
          <w:szCs w:val="24"/>
          <w:lang w:eastAsia="hr-HR"/>
        </w:rPr>
        <w:t>………………………………………</w:t>
      </w:r>
      <w:r w:rsidR="00887D2C">
        <w:rPr>
          <w:rFonts w:ascii="Times New Roman" w:eastAsia="Times New Roman" w:hAnsi="Times New Roman" w:cs="Times New Roman"/>
          <w:bCs/>
          <w:sz w:val="24"/>
          <w:szCs w:val="24"/>
          <w:lang w:eastAsia="hr-HR"/>
        </w:rPr>
        <w:t>9</w:t>
      </w:r>
    </w:p>
    <w:p w:rsidR="007A4253" w:rsidRPr="007A4253" w:rsidRDefault="007A4253" w:rsidP="007A4253">
      <w:pPr>
        <w:tabs>
          <w:tab w:val="left" w:pos="720"/>
        </w:tabs>
        <w:spacing w:before="240" w:after="0" w:line="276" w:lineRule="auto"/>
        <w:contextualSpacing/>
        <w:jc w:val="both"/>
        <w:rPr>
          <w:rFonts w:ascii="Times New Roman" w:eastAsia="Times New Roman" w:hAnsi="Times New Roman" w:cs="Times New Roman"/>
          <w:bCs/>
          <w:iCs/>
          <w:color w:val="000000" w:themeColor="text1"/>
          <w:sz w:val="24"/>
          <w:szCs w:val="24"/>
          <w:lang w:eastAsia="hr-HR"/>
        </w:rPr>
      </w:pPr>
      <w:r>
        <w:rPr>
          <w:rFonts w:ascii="Times New Roman" w:eastAsia="Times New Roman" w:hAnsi="Times New Roman" w:cs="Times New Roman"/>
          <w:bCs/>
          <w:color w:val="000000" w:themeColor="text1"/>
          <w:sz w:val="24"/>
          <w:szCs w:val="24"/>
          <w:lang w:eastAsia="hr-HR"/>
        </w:rPr>
        <w:t xml:space="preserve">    </w:t>
      </w:r>
      <w:r w:rsidRPr="007A4253">
        <w:rPr>
          <w:rFonts w:ascii="Times New Roman" w:eastAsia="Times New Roman" w:hAnsi="Times New Roman" w:cs="Times New Roman"/>
          <w:bCs/>
          <w:color w:val="000000" w:themeColor="text1"/>
          <w:sz w:val="24"/>
          <w:szCs w:val="24"/>
          <w:lang w:eastAsia="hr-HR"/>
        </w:rPr>
        <w:t>6.2. Realizacija godišnjeg plana</w:t>
      </w:r>
      <w:r w:rsidRPr="007A4253">
        <w:rPr>
          <w:rFonts w:ascii="Times New Roman" w:eastAsia="Times New Roman" w:hAnsi="Times New Roman" w:cs="Times New Roman"/>
          <w:bCs/>
          <w:iCs/>
          <w:color w:val="000000" w:themeColor="text1"/>
          <w:sz w:val="24"/>
          <w:szCs w:val="24"/>
          <w:lang w:eastAsia="hr-HR"/>
        </w:rPr>
        <w:t xml:space="preserve"> i programa 2021.g</w:t>
      </w:r>
      <w:r w:rsidR="00456AEA">
        <w:rPr>
          <w:rFonts w:ascii="Times New Roman" w:eastAsia="Times New Roman" w:hAnsi="Times New Roman" w:cs="Times New Roman"/>
          <w:bCs/>
          <w:iCs/>
          <w:color w:val="000000" w:themeColor="text1"/>
          <w:sz w:val="24"/>
          <w:szCs w:val="24"/>
          <w:lang w:eastAsia="hr-HR"/>
        </w:rPr>
        <w:t>…………………………………………</w:t>
      </w:r>
      <w:r w:rsidR="00887D2C">
        <w:rPr>
          <w:rFonts w:ascii="Times New Roman" w:eastAsia="Times New Roman" w:hAnsi="Times New Roman" w:cs="Times New Roman"/>
          <w:bCs/>
          <w:iCs/>
          <w:color w:val="000000" w:themeColor="text1"/>
          <w:sz w:val="24"/>
          <w:szCs w:val="24"/>
          <w:lang w:eastAsia="hr-HR"/>
        </w:rPr>
        <w:t>9</w:t>
      </w:r>
    </w:p>
    <w:p w:rsidR="007A4253" w:rsidRPr="007A4253" w:rsidRDefault="007A4253" w:rsidP="007A4253">
      <w:pPr>
        <w:tabs>
          <w:tab w:val="left" w:pos="720"/>
        </w:tabs>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7A4253">
        <w:rPr>
          <w:rFonts w:ascii="Times New Roman" w:hAnsi="Times New Roman" w:cs="Times New Roman"/>
          <w:bCs/>
          <w:sz w:val="24"/>
          <w:szCs w:val="24"/>
        </w:rPr>
        <w:t>6.2.1. Plan korištenja objekata</w:t>
      </w:r>
      <w:r w:rsidR="00887D2C">
        <w:rPr>
          <w:rFonts w:ascii="Times New Roman" w:hAnsi="Times New Roman" w:cs="Times New Roman"/>
          <w:bCs/>
          <w:sz w:val="24"/>
          <w:szCs w:val="24"/>
        </w:rPr>
        <w:t>..</w:t>
      </w:r>
      <w:r w:rsidR="00456AEA">
        <w:rPr>
          <w:rFonts w:ascii="Times New Roman" w:hAnsi="Times New Roman" w:cs="Times New Roman"/>
          <w:bCs/>
          <w:sz w:val="24"/>
          <w:szCs w:val="24"/>
        </w:rPr>
        <w:t>…………………………</w:t>
      </w:r>
      <w:r w:rsidR="00887D2C">
        <w:rPr>
          <w:rFonts w:ascii="Times New Roman" w:hAnsi="Times New Roman" w:cs="Times New Roman"/>
          <w:bCs/>
          <w:sz w:val="24"/>
          <w:szCs w:val="24"/>
        </w:rPr>
        <w:t>.</w:t>
      </w:r>
      <w:r w:rsidR="00456AEA">
        <w:rPr>
          <w:rFonts w:ascii="Times New Roman" w:hAnsi="Times New Roman" w:cs="Times New Roman"/>
          <w:bCs/>
          <w:sz w:val="24"/>
          <w:szCs w:val="24"/>
        </w:rPr>
        <w:t>………………………………</w:t>
      </w:r>
      <w:r w:rsidR="00887D2C">
        <w:rPr>
          <w:rFonts w:ascii="Times New Roman" w:hAnsi="Times New Roman" w:cs="Times New Roman"/>
          <w:bCs/>
          <w:sz w:val="24"/>
          <w:szCs w:val="24"/>
        </w:rPr>
        <w:t>10</w:t>
      </w:r>
    </w:p>
    <w:p w:rsidR="007A4253" w:rsidRPr="007A4253" w:rsidRDefault="007A4253" w:rsidP="007A4253">
      <w:pPr>
        <w:tabs>
          <w:tab w:val="left" w:pos="720"/>
        </w:tabs>
        <w:spacing w:after="0" w:line="276" w:lineRule="auto"/>
        <w:jc w:val="both"/>
        <w:rPr>
          <w:rFonts w:ascii="Times New Roman" w:hAnsi="Times New Roman" w:cs="Times New Roman"/>
          <w:bCs/>
          <w:iCs/>
          <w:sz w:val="24"/>
          <w:szCs w:val="24"/>
        </w:rPr>
      </w:pPr>
      <w:r w:rsidRPr="007A4253">
        <w:rPr>
          <w:rFonts w:ascii="Times New Roman" w:hAnsi="Times New Roman" w:cs="Times New Roman"/>
          <w:bCs/>
          <w:iCs/>
          <w:sz w:val="24"/>
          <w:szCs w:val="24"/>
        </w:rPr>
        <w:t>7. Zaključak</w:t>
      </w:r>
      <w:r w:rsidR="00456AEA">
        <w:rPr>
          <w:rFonts w:ascii="Times New Roman" w:hAnsi="Times New Roman" w:cs="Times New Roman"/>
          <w:bCs/>
          <w:iCs/>
          <w:sz w:val="24"/>
          <w:szCs w:val="24"/>
        </w:rPr>
        <w:t>…………………………………………………………………………</w:t>
      </w:r>
      <w:r w:rsidR="00887D2C">
        <w:rPr>
          <w:rFonts w:ascii="Times New Roman" w:hAnsi="Times New Roman" w:cs="Times New Roman"/>
          <w:bCs/>
          <w:iCs/>
          <w:sz w:val="24"/>
          <w:szCs w:val="24"/>
        </w:rPr>
        <w:t>...</w:t>
      </w:r>
      <w:r w:rsidR="00456AEA">
        <w:rPr>
          <w:rFonts w:ascii="Times New Roman" w:hAnsi="Times New Roman" w:cs="Times New Roman"/>
          <w:bCs/>
          <w:iCs/>
          <w:sz w:val="24"/>
          <w:szCs w:val="24"/>
        </w:rPr>
        <w:t>………</w:t>
      </w:r>
      <w:r w:rsidR="00887D2C">
        <w:rPr>
          <w:rFonts w:ascii="Times New Roman" w:hAnsi="Times New Roman" w:cs="Times New Roman"/>
          <w:bCs/>
          <w:iCs/>
          <w:sz w:val="24"/>
          <w:szCs w:val="24"/>
        </w:rPr>
        <w:t>11</w:t>
      </w:r>
    </w:p>
    <w:p w:rsidR="006F22CA" w:rsidRDefault="006F22CA" w:rsidP="006F22CA">
      <w:pPr>
        <w:keepNext/>
        <w:overflowPunct w:val="0"/>
        <w:autoSpaceDE w:val="0"/>
        <w:autoSpaceDN w:val="0"/>
        <w:adjustRightInd w:val="0"/>
        <w:spacing w:after="0" w:line="276" w:lineRule="auto"/>
        <w:jc w:val="center"/>
        <w:outlineLvl w:val="3"/>
        <w:rPr>
          <w:rFonts w:ascii="Times New Roman" w:eastAsia="Times New Roman" w:hAnsi="Times New Roman" w:cs="Times New Roman"/>
          <w:b/>
          <w:sz w:val="24"/>
          <w:szCs w:val="24"/>
          <w:u w:val="single"/>
          <w:lang w:eastAsia="hr-HR"/>
        </w:rPr>
      </w:pPr>
    </w:p>
    <w:p w:rsidR="006F22CA" w:rsidRDefault="006F22CA" w:rsidP="006F22CA">
      <w:pPr>
        <w:keepNext/>
        <w:overflowPunct w:val="0"/>
        <w:autoSpaceDE w:val="0"/>
        <w:autoSpaceDN w:val="0"/>
        <w:adjustRightInd w:val="0"/>
        <w:spacing w:after="0" w:line="276" w:lineRule="auto"/>
        <w:jc w:val="center"/>
        <w:outlineLvl w:val="3"/>
        <w:rPr>
          <w:rFonts w:ascii="Times New Roman" w:eastAsia="Times New Roman" w:hAnsi="Times New Roman" w:cs="Times New Roman"/>
          <w:b/>
          <w:sz w:val="24"/>
          <w:szCs w:val="24"/>
          <w:u w:val="single"/>
          <w:lang w:eastAsia="hr-HR"/>
        </w:rPr>
      </w:pPr>
    </w:p>
    <w:p w:rsidR="007E7F9E" w:rsidRPr="004A4AE1" w:rsidRDefault="006F22CA" w:rsidP="007E7F9E">
      <w:pPr>
        <w:spacing w:after="0" w:line="276" w:lineRule="auto"/>
        <w:jc w:val="center"/>
        <w:rPr>
          <w:rFonts w:ascii="Times New Roman" w:eastAsia="Times New Roman" w:hAnsi="Times New Roman" w:cs="Times New Roman"/>
          <w:bCs/>
          <w:noProof/>
          <w:sz w:val="24"/>
          <w:szCs w:val="24"/>
          <w:lang w:eastAsia="hr-HR"/>
        </w:rPr>
      </w:pPr>
      <w:r w:rsidRPr="007E7F9E">
        <w:rPr>
          <w:rFonts w:ascii="Times New Roman" w:eastAsia="Times New Roman" w:hAnsi="Times New Roman" w:cs="Times New Roman"/>
          <w:bCs/>
          <w:sz w:val="24"/>
          <w:szCs w:val="24"/>
          <w:lang w:eastAsia="hr-HR"/>
        </w:rPr>
        <w:t>I</w:t>
      </w:r>
      <w:r w:rsidR="007E7F9E" w:rsidRPr="007E7F9E">
        <w:rPr>
          <w:rFonts w:ascii="Times New Roman" w:eastAsia="Times New Roman" w:hAnsi="Times New Roman" w:cs="Times New Roman"/>
          <w:bCs/>
          <w:sz w:val="24"/>
          <w:szCs w:val="24"/>
          <w:lang w:eastAsia="hr-HR"/>
        </w:rPr>
        <w:t>I.</w:t>
      </w:r>
      <w:r w:rsidR="007E7F9E" w:rsidRPr="007E7F9E">
        <w:rPr>
          <w:rFonts w:ascii="Times New Roman" w:eastAsia="Times New Roman" w:hAnsi="Times New Roman" w:cs="Times New Roman"/>
          <w:b/>
          <w:sz w:val="24"/>
          <w:szCs w:val="24"/>
          <w:lang w:eastAsia="hr-HR"/>
        </w:rPr>
        <w:t xml:space="preserve"> </w:t>
      </w:r>
      <w:r w:rsidR="007E7F9E" w:rsidRPr="007E7F9E">
        <w:rPr>
          <w:rFonts w:ascii="Times New Roman" w:eastAsia="Times New Roman" w:hAnsi="Times New Roman" w:cs="Times New Roman"/>
          <w:bCs/>
          <w:noProof/>
          <w:sz w:val="24"/>
          <w:szCs w:val="24"/>
          <w:lang w:eastAsia="hr-HR"/>
        </w:rPr>
        <w:t>FI</w:t>
      </w:r>
      <w:r w:rsidR="007E7F9E" w:rsidRPr="004A4AE1">
        <w:rPr>
          <w:rFonts w:ascii="Times New Roman" w:eastAsia="Times New Roman" w:hAnsi="Times New Roman" w:cs="Times New Roman"/>
          <w:bCs/>
          <w:noProof/>
          <w:sz w:val="24"/>
          <w:szCs w:val="24"/>
          <w:lang w:eastAsia="hr-HR"/>
        </w:rPr>
        <w:t>NANCIJSKO IZVJEŠĆE ZA 2021. GODINU</w:t>
      </w:r>
    </w:p>
    <w:p w:rsidR="006F22CA" w:rsidRPr="004A4AE1" w:rsidRDefault="006F22CA" w:rsidP="006F22CA">
      <w:pPr>
        <w:keepNext/>
        <w:overflowPunct w:val="0"/>
        <w:autoSpaceDE w:val="0"/>
        <w:autoSpaceDN w:val="0"/>
        <w:adjustRightInd w:val="0"/>
        <w:spacing w:after="0" w:line="276" w:lineRule="auto"/>
        <w:jc w:val="center"/>
        <w:outlineLvl w:val="3"/>
        <w:rPr>
          <w:rFonts w:ascii="Times New Roman" w:eastAsia="Times New Roman" w:hAnsi="Times New Roman" w:cs="Times New Roman"/>
          <w:noProof/>
          <w:sz w:val="24"/>
          <w:szCs w:val="24"/>
          <w:lang w:eastAsia="hr-HR"/>
        </w:rPr>
      </w:pPr>
    </w:p>
    <w:p w:rsidR="00BB1DB4" w:rsidRPr="00BB1DB4" w:rsidRDefault="00BB1DB4" w:rsidP="00BB1DB4">
      <w:pPr>
        <w:spacing w:after="0" w:line="276" w:lineRule="auto"/>
        <w:jc w:val="both"/>
        <w:rPr>
          <w:rFonts w:ascii="Times New Roman" w:eastAsia="Calibri" w:hAnsi="Times New Roman" w:cs="Times New Roman"/>
          <w:bCs/>
          <w:sz w:val="24"/>
        </w:rPr>
      </w:pPr>
      <w:r w:rsidRPr="00BB1DB4">
        <w:rPr>
          <w:rFonts w:ascii="Times New Roman" w:eastAsia="Calibri" w:hAnsi="Times New Roman" w:cs="Times New Roman"/>
          <w:bCs/>
          <w:sz w:val="24"/>
        </w:rPr>
        <w:t>1. Prihodi…………………</w:t>
      </w:r>
      <w:r>
        <w:rPr>
          <w:rFonts w:ascii="Times New Roman" w:eastAsia="Calibri" w:hAnsi="Times New Roman" w:cs="Times New Roman"/>
          <w:bCs/>
          <w:sz w:val="24"/>
        </w:rPr>
        <w:t>…………….</w:t>
      </w:r>
      <w:r w:rsidRPr="00BB1DB4">
        <w:rPr>
          <w:rFonts w:ascii="Times New Roman" w:eastAsia="Calibri" w:hAnsi="Times New Roman" w:cs="Times New Roman"/>
          <w:bCs/>
          <w:sz w:val="24"/>
        </w:rPr>
        <w:t>……………………………………………………..13</w:t>
      </w:r>
    </w:p>
    <w:p w:rsidR="00BB1DB4" w:rsidRPr="00BB1DB4" w:rsidRDefault="00BB1DB4" w:rsidP="00BB1DB4">
      <w:pPr>
        <w:spacing w:after="0" w:line="276" w:lineRule="auto"/>
        <w:ind w:left="-142"/>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BB1DB4">
        <w:rPr>
          <w:rFonts w:ascii="Times New Roman" w:eastAsia="Calibri" w:hAnsi="Times New Roman" w:cs="Times New Roman"/>
          <w:bCs/>
          <w:sz w:val="24"/>
          <w:szCs w:val="24"/>
        </w:rPr>
        <w:t>1.1. Obrazloženje prihoda po skupinama………</w:t>
      </w:r>
      <w:r>
        <w:rPr>
          <w:rFonts w:ascii="Times New Roman" w:eastAsia="Calibri" w:hAnsi="Times New Roman" w:cs="Times New Roman"/>
          <w:bCs/>
          <w:sz w:val="24"/>
          <w:szCs w:val="24"/>
        </w:rPr>
        <w:t>…………</w:t>
      </w:r>
      <w:r w:rsidRPr="00BB1DB4">
        <w:rPr>
          <w:rFonts w:ascii="Times New Roman" w:eastAsia="Calibri" w:hAnsi="Times New Roman" w:cs="Times New Roman"/>
          <w:bCs/>
          <w:sz w:val="24"/>
          <w:szCs w:val="24"/>
        </w:rPr>
        <w:t>…………………………………13</w:t>
      </w:r>
    </w:p>
    <w:p w:rsidR="00BB1DB4" w:rsidRPr="00BB1DB4" w:rsidRDefault="00BB1DB4" w:rsidP="00BB1DB4">
      <w:pPr>
        <w:spacing w:after="0" w:line="276" w:lineRule="auto"/>
        <w:ind w:left="-142"/>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bCs/>
          <w:color w:val="000000"/>
          <w:sz w:val="24"/>
          <w:szCs w:val="24"/>
          <w:lang w:eastAsia="hr-HR"/>
        </w:rPr>
        <w:t xml:space="preserve">  </w:t>
      </w:r>
      <w:r w:rsidRPr="00BB1DB4">
        <w:rPr>
          <w:rFonts w:ascii="Times New Roman" w:eastAsia="Times New Roman" w:hAnsi="Times New Roman" w:cs="Times New Roman"/>
          <w:bCs/>
          <w:color w:val="000000"/>
          <w:sz w:val="24"/>
          <w:szCs w:val="24"/>
          <w:lang w:eastAsia="hr-HR"/>
        </w:rPr>
        <w:t>2. Rashodi</w:t>
      </w:r>
      <w:r>
        <w:rPr>
          <w:rFonts w:ascii="Times New Roman" w:eastAsia="Times New Roman" w:hAnsi="Times New Roman" w:cs="Times New Roman"/>
          <w:bCs/>
          <w:color w:val="000000"/>
          <w:sz w:val="24"/>
          <w:szCs w:val="24"/>
          <w:lang w:eastAsia="hr-HR"/>
        </w:rPr>
        <w:t>……………………………………………………………………………………..</w:t>
      </w:r>
      <w:r w:rsidRPr="00BB1DB4">
        <w:rPr>
          <w:rFonts w:ascii="Times New Roman" w:eastAsia="Times New Roman" w:hAnsi="Times New Roman" w:cs="Times New Roman"/>
          <w:bCs/>
          <w:color w:val="000000"/>
          <w:sz w:val="24"/>
          <w:szCs w:val="24"/>
          <w:lang w:eastAsia="hr-HR"/>
        </w:rPr>
        <w:t>14</w:t>
      </w:r>
    </w:p>
    <w:p w:rsidR="00BB1DB4" w:rsidRPr="00BB1DB4" w:rsidRDefault="00BB1DB4" w:rsidP="00BB1DB4">
      <w:pPr>
        <w:spacing w:after="0" w:line="276" w:lineRule="auto"/>
        <w:rPr>
          <w:rFonts w:ascii="Times New Roman" w:eastAsia="Calibri" w:hAnsi="Times New Roman" w:cs="Times New Roman"/>
          <w:bCs/>
          <w:sz w:val="24"/>
        </w:rPr>
      </w:pPr>
      <w:r>
        <w:rPr>
          <w:rFonts w:ascii="Times New Roman" w:eastAsia="Calibri" w:hAnsi="Times New Roman" w:cs="Times New Roman"/>
          <w:bCs/>
          <w:sz w:val="24"/>
        </w:rPr>
        <w:t xml:space="preserve">  </w:t>
      </w:r>
      <w:r w:rsidRPr="00BB1DB4">
        <w:rPr>
          <w:rFonts w:ascii="Times New Roman" w:eastAsia="Calibri" w:hAnsi="Times New Roman" w:cs="Times New Roman"/>
          <w:bCs/>
          <w:sz w:val="24"/>
        </w:rPr>
        <w:t>2.1. Obrazloženje rashoda po skupinama</w:t>
      </w:r>
      <w:r>
        <w:rPr>
          <w:rFonts w:ascii="Times New Roman" w:eastAsia="Calibri" w:hAnsi="Times New Roman" w:cs="Times New Roman"/>
          <w:bCs/>
          <w:sz w:val="24"/>
        </w:rPr>
        <w:t>……………………………………………………</w:t>
      </w:r>
      <w:r w:rsidRPr="00BB1DB4">
        <w:rPr>
          <w:rFonts w:ascii="Times New Roman" w:eastAsia="Calibri" w:hAnsi="Times New Roman" w:cs="Times New Roman"/>
          <w:bCs/>
          <w:sz w:val="24"/>
        </w:rPr>
        <w:t>15</w:t>
      </w:r>
    </w:p>
    <w:p w:rsidR="00BB1DB4" w:rsidRPr="00BB1DB4" w:rsidRDefault="00BB1DB4" w:rsidP="00BB1DB4">
      <w:pPr>
        <w:spacing w:after="0" w:line="276" w:lineRule="auto"/>
        <w:rPr>
          <w:rFonts w:ascii="Times New Roman" w:eastAsia="Calibri" w:hAnsi="Times New Roman" w:cs="Times New Roman"/>
          <w:bCs/>
          <w:sz w:val="24"/>
        </w:rPr>
      </w:pPr>
      <w:r w:rsidRPr="00BB1DB4">
        <w:rPr>
          <w:rFonts w:ascii="Times New Roman" w:eastAsia="Calibri" w:hAnsi="Times New Roman" w:cs="Times New Roman"/>
          <w:bCs/>
          <w:sz w:val="24"/>
        </w:rPr>
        <w:t>3. Rezultat poslovanja</w:t>
      </w:r>
      <w:r>
        <w:rPr>
          <w:rFonts w:ascii="Times New Roman" w:eastAsia="Calibri" w:hAnsi="Times New Roman" w:cs="Times New Roman"/>
          <w:bCs/>
          <w:sz w:val="24"/>
        </w:rPr>
        <w:t>………………………………………………………………………...</w:t>
      </w:r>
      <w:r w:rsidRPr="00BB1DB4">
        <w:rPr>
          <w:rFonts w:ascii="Times New Roman" w:eastAsia="Calibri" w:hAnsi="Times New Roman" w:cs="Times New Roman"/>
          <w:bCs/>
          <w:sz w:val="24"/>
        </w:rPr>
        <w:t>16</w:t>
      </w:r>
    </w:p>
    <w:p w:rsidR="00BB1DB4" w:rsidRPr="00BB1DB4" w:rsidRDefault="00BB1DB4" w:rsidP="00BB1DB4">
      <w:pPr>
        <w:spacing w:after="0" w:line="276" w:lineRule="auto"/>
        <w:rPr>
          <w:rFonts w:ascii="Times New Roman" w:eastAsia="Calibri" w:hAnsi="Times New Roman" w:cs="Times New Roman"/>
          <w:bCs/>
          <w:sz w:val="24"/>
        </w:rPr>
      </w:pPr>
      <w:r w:rsidRPr="00BB1DB4">
        <w:rPr>
          <w:rFonts w:ascii="Times New Roman" w:eastAsia="Calibri" w:hAnsi="Times New Roman" w:cs="Times New Roman"/>
          <w:bCs/>
          <w:sz w:val="24"/>
        </w:rPr>
        <w:t>4. Imovina</w:t>
      </w:r>
      <w:r w:rsidR="005606CC">
        <w:rPr>
          <w:rFonts w:ascii="Times New Roman" w:eastAsia="Calibri" w:hAnsi="Times New Roman" w:cs="Times New Roman"/>
          <w:bCs/>
          <w:sz w:val="24"/>
        </w:rPr>
        <w:t>…………………………………………………………………………………….</w:t>
      </w:r>
      <w:r w:rsidRPr="00BB1DB4">
        <w:rPr>
          <w:rFonts w:ascii="Times New Roman" w:eastAsia="Calibri" w:hAnsi="Times New Roman" w:cs="Times New Roman"/>
          <w:bCs/>
          <w:sz w:val="24"/>
        </w:rPr>
        <w:t>16</w:t>
      </w:r>
    </w:p>
    <w:p w:rsidR="00BB1DB4" w:rsidRPr="00BB1DB4" w:rsidRDefault="00BB1DB4" w:rsidP="00BB1DB4">
      <w:pPr>
        <w:spacing w:after="0" w:line="276" w:lineRule="auto"/>
        <w:rPr>
          <w:rFonts w:ascii="Times New Roman" w:eastAsia="Calibri" w:hAnsi="Times New Roman" w:cs="Times New Roman"/>
          <w:bCs/>
          <w:sz w:val="24"/>
        </w:rPr>
      </w:pPr>
      <w:r w:rsidRPr="00BB1DB4">
        <w:rPr>
          <w:rFonts w:ascii="Times New Roman" w:eastAsia="Calibri" w:hAnsi="Times New Roman" w:cs="Times New Roman"/>
          <w:bCs/>
          <w:sz w:val="24"/>
        </w:rPr>
        <w:t>5. Obaveze</w:t>
      </w:r>
      <w:r w:rsidR="005606CC">
        <w:rPr>
          <w:rFonts w:ascii="Times New Roman" w:eastAsia="Calibri" w:hAnsi="Times New Roman" w:cs="Times New Roman"/>
          <w:bCs/>
          <w:sz w:val="24"/>
        </w:rPr>
        <w:t>…………………………………………………………………………………….17</w:t>
      </w:r>
    </w:p>
    <w:p w:rsidR="00BB1DB4" w:rsidRPr="00BB1DB4" w:rsidRDefault="00BB1DB4" w:rsidP="00BB1DB4">
      <w:pPr>
        <w:spacing w:after="0" w:line="276" w:lineRule="auto"/>
        <w:contextualSpacing/>
        <w:rPr>
          <w:rFonts w:ascii="Times New Roman" w:eastAsia="Times New Roman" w:hAnsi="Times New Roman" w:cs="Times New Roman"/>
          <w:bCs/>
          <w:iCs/>
          <w:sz w:val="24"/>
          <w:szCs w:val="24"/>
          <w:lang w:eastAsia="hr-HR"/>
        </w:rPr>
      </w:pPr>
      <w:r w:rsidRPr="00BB1DB4">
        <w:rPr>
          <w:rFonts w:ascii="Times New Roman" w:eastAsia="Times New Roman" w:hAnsi="Times New Roman" w:cs="Times New Roman"/>
          <w:bCs/>
          <w:iCs/>
          <w:sz w:val="24"/>
          <w:szCs w:val="24"/>
          <w:lang w:eastAsia="hr-HR"/>
        </w:rPr>
        <w:t>6. Zaključak</w:t>
      </w:r>
      <w:r w:rsidR="005606CC">
        <w:rPr>
          <w:rFonts w:ascii="Times New Roman" w:eastAsia="Times New Roman" w:hAnsi="Times New Roman" w:cs="Times New Roman"/>
          <w:bCs/>
          <w:iCs/>
          <w:sz w:val="24"/>
          <w:szCs w:val="24"/>
          <w:lang w:eastAsia="hr-HR"/>
        </w:rPr>
        <w:t>…………………………………………………………………………………...17</w:t>
      </w:r>
    </w:p>
    <w:p w:rsidR="00BB1DB4" w:rsidRPr="00BB1DB4" w:rsidRDefault="00BB1DB4" w:rsidP="00BB1DB4">
      <w:pPr>
        <w:spacing w:after="200" w:line="276" w:lineRule="auto"/>
        <w:rPr>
          <w:rFonts w:ascii="Times New Roman" w:eastAsia="Calibri" w:hAnsi="Times New Roman" w:cs="Times New Roman"/>
          <w:bCs/>
          <w:sz w:val="24"/>
        </w:rPr>
      </w:pPr>
    </w:p>
    <w:p w:rsidR="00BB1DB4" w:rsidRPr="004A4AE1" w:rsidRDefault="00BB1DB4" w:rsidP="00BB1DB4">
      <w:pPr>
        <w:spacing w:after="200" w:line="276" w:lineRule="auto"/>
        <w:rPr>
          <w:rFonts w:ascii="Times New Roman" w:eastAsia="Calibri" w:hAnsi="Times New Roman" w:cs="Times New Roman"/>
          <w:b/>
          <w:sz w:val="24"/>
        </w:rPr>
      </w:pPr>
    </w:p>
    <w:p w:rsidR="004736BF" w:rsidRPr="00887D2C" w:rsidRDefault="004736BF" w:rsidP="00887D2C">
      <w:pPr>
        <w:spacing w:after="200" w:line="276" w:lineRule="auto"/>
        <w:rPr>
          <w:rFonts w:ascii="Times New Roman" w:eastAsia="Calibri" w:hAnsi="Times New Roman" w:cs="Times New Roman"/>
          <w:b/>
          <w:bCs/>
          <w:sz w:val="24"/>
        </w:rPr>
      </w:pPr>
      <w:r w:rsidRPr="007A4253">
        <w:rPr>
          <w:rFonts w:ascii="Times New Roman" w:eastAsia="Times New Roman" w:hAnsi="Times New Roman" w:cs="Times New Roman"/>
          <w:bCs/>
          <w:sz w:val="24"/>
          <w:szCs w:val="24"/>
          <w:u w:val="single"/>
          <w:lang w:eastAsia="hr-HR"/>
        </w:rPr>
        <w:br w:type="page"/>
      </w:r>
    </w:p>
    <w:p w:rsidR="000F101E" w:rsidRPr="004A4AE1" w:rsidRDefault="000F101E" w:rsidP="0040474C">
      <w:pPr>
        <w:spacing w:after="0" w:line="276" w:lineRule="auto"/>
        <w:jc w:val="center"/>
        <w:rPr>
          <w:rFonts w:ascii="Times New Roman" w:eastAsia="Times New Roman" w:hAnsi="Times New Roman" w:cs="Times New Roman"/>
          <w:b/>
          <w:sz w:val="24"/>
          <w:szCs w:val="24"/>
          <w:u w:val="single"/>
          <w:lang w:eastAsia="hr-HR"/>
        </w:rPr>
      </w:pPr>
    </w:p>
    <w:p w:rsidR="000F101E" w:rsidRPr="004A4AE1" w:rsidRDefault="000F101E" w:rsidP="0040474C">
      <w:pPr>
        <w:spacing w:after="200" w:line="276" w:lineRule="auto"/>
        <w:rPr>
          <w:rFonts w:ascii="Times New Roman" w:eastAsia="Times New Roman" w:hAnsi="Times New Roman" w:cs="Times New Roman"/>
          <w:b/>
          <w:sz w:val="28"/>
          <w:szCs w:val="28"/>
          <w:lang w:eastAsia="hr-HR"/>
        </w:rPr>
      </w:pPr>
      <w:r w:rsidRPr="004A4AE1">
        <w:rPr>
          <w:rFonts w:ascii="Times New Roman" w:eastAsia="Times New Roman" w:hAnsi="Times New Roman" w:cs="Times New Roman"/>
          <w:b/>
          <w:sz w:val="28"/>
          <w:szCs w:val="28"/>
          <w:lang w:eastAsia="hr-HR"/>
        </w:rPr>
        <w:t>1. Uvod</w:t>
      </w:r>
    </w:p>
    <w:p w:rsidR="00591529" w:rsidRPr="004A4AE1" w:rsidRDefault="00672BC1"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bCs/>
          <w:sz w:val="24"/>
          <w:szCs w:val="24"/>
          <w:lang w:eastAsia="hr-HR"/>
        </w:rPr>
        <w:t xml:space="preserve">          </w:t>
      </w:r>
      <w:r w:rsidR="002D3313" w:rsidRPr="004A4AE1">
        <w:rPr>
          <w:rFonts w:ascii="Times New Roman" w:eastAsia="Times New Roman" w:hAnsi="Times New Roman" w:cs="Times New Roman"/>
          <w:bCs/>
          <w:sz w:val="24"/>
          <w:szCs w:val="24"/>
          <w:lang w:eastAsia="hr-HR"/>
        </w:rPr>
        <w:t>Temeljem</w:t>
      </w:r>
      <w:r w:rsidR="000F101E" w:rsidRPr="004A4AE1">
        <w:rPr>
          <w:rFonts w:ascii="Times New Roman" w:eastAsia="Times New Roman" w:hAnsi="Times New Roman" w:cs="Times New Roman"/>
          <w:bCs/>
          <w:sz w:val="24"/>
          <w:szCs w:val="24"/>
          <w:lang w:eastAsia="hr-HR"/>
        </w:rPr>
        <w:t xml:space="preserve"> člank</w:t>
      </w:r>
      <w:r w:rsidR="002D3313" w:rsidRPr="004A4AE1">
        <w:rPr>
          <w:rFonts w:ascii="Times New Roman" w:eastAsia="Times New Roman" w:hAnsi="Times New Roman" w:cs="Times New Roman"/>
          <w:bCs/>
          <w:sz w:val="24"/>
          <w:szCs w:val="24"/>
          <w:lang w:eastAsia="hr-HR"/>
        </w:rPr>
        <w:t>a</w:t>
      </w:r>
      <w:r w:rsidR="000F101E" w:rsidRPr="004A4AE1">
        <w:rPr>
          <w:rFonts w:ascii="Times New Roman" w:eastAsia="Times New Roman" w:hAnsi="Times New Roman" w:cs="Times New Roman"/>
          <w:bCs/>
          <w:sz w:val="24"/>
          <w:szCs w:val="24"/>
          <w:lang w:eastAsia="hr-HR"/>
        </w:rPr>
        <w:t xml:space="preserve"> 35. Statuta</w:t>
      </w:r>
      <w:r w:rsidR="000F101E" w:rsidRPr="004A4AE1">
        <w:rPr>
          <w:rFonts w:ascii="Times New Roman" w:eastAsia="Times New Roman" w:hAnsi="Times New Roman" w:cs="Times New Roman"/>
          <w:b/>
          <w:sz w:val="24"/>
          <w:szCs w:val="24"/>
          <w:lang w:eastAsia="hr-HR"/>
        </w:rPr>
        <w:t xml:space="preserve"> </w:t>
      </w:r>
      <w:r w:rsidR="000F101E" w:rsidRPr="004A4AE1">
        <w:rPr>
          <w:rFonts w:ascii="Times New Roman" w:eastAsia="Times New Roman" w:hAnsi="Times New Roman" w:cs="Times New Roman"/>
          <w:sz w:val="24"/>
          <w:szCs w:val="24"/>
          <w:lang w:eastAsia="hr-HR"/>
        </w:rPr>
        <w:t>Ustanove Sportski objekti Samobor</w:t>
      </w:r>
      <w:r w:rsidR="002D3313" w:rsidRPr="004A4AE1">
        <w:rPr>
          <w:rFonts w:ascii="Times New Roman" w:eastAsia="Times New Roman" w:hAnsi="Times New Roman" w:cs="Times New Roman"/>
          <w:sz w:val="24"/>
          <w:szCs w:val="24"/>
          <w:lang w:eastAsia="hr-HR"/>
        </w:rPr>
        <w:t>,</w:t>
      </w:r>
      <w:r w:rsidR="000F101E" w:rsidRPr="004A4AE1">
        <w:rPr>
          <w:rFonts w:ascii="Times New Roman" w:eastAsia="Times New Roman" w:hAnsi="Times New Roman" w:cs="Times New Roman"/>
          <w:sz w:val="24"/>
          <w:szCs w:val="24"/>
          <w:lang w:eastAsia="hr-HR"/>
        </w:rPr>
        <w:t xml:space="preserve"> ravnatelj najmanje jednom godišnje Osnivaču podnosi izvješće o radu i o izvršenju financijskog plana </w:t>
      </w:r>
      <w:r w:rsidR="000C71E1" w:rsidRPr="004A4AE1">
        <w:rPr>
          <w:rFonts w:ascii="Times New Roman" w:eastAsia="Times New Roman" w:hAnsi="Times New Roman" w:cs="Times New Roman"/>
          <w:sz w:val="24"/>
          <w:szCs w:val="24"/>
          <w:lang w:eastAsia="hr-HR"/>
        </w:rPr>
        <w:t>u prvom kvartalu</w:t>
      </w:r>
      <w:r w:rsidR="000F101E" w:rsidRPr="004A4AE1">
        <w:rPr>
          <w:rFonts w:ascii="Times New Roman" w:eastAsia="Times New Roman" w:hAnsi="Times New Roman" w:cs="Times New Roman"/>
          <w:sz w:val="24"/>
          <w:szCs w:val="24"/>
          <w:lang w:eastAsia="hr-HR"/>
        </w:rPr>
        <w:t xml:space="preserve"> tekuće godine za razdoblje prethodne godine. </w:t>
      </w:r>
    </w:p>
    <w:p w:rsidR="007A6F9E" w:rsidRPr="004A4AE1" w:rsidRDefault="00591529"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Do 12. 9. 2021. ravnatelj u Ustanovi SOS </w:t>
      </w:r>
      <w:r w:rsidR="002D3313" w:rsidRPr="004A4AE1">
        <w:rPr>
          <w:rFonts w:ascii="Times New Roman" w:eastAsia="Times New Roman" w:hAnsi="Times New Roman" w:cs="Times New Roman"/>
          <w:sz w:val="24"/>
          <w:szCs w:val="24"/>
          <w:lang w:eastAsia="hr-HR"/>
        </w:rPr>
        <w:t>bio je</w:t>
      </w:r>
      <w:r w:rsidRPr="004A4AE1">
        <w:rPr>
          <w:rFonts w:ascii="Times New Roman" w:eastAsia="Times New Roman" w:hAnsi="Times New Roman" w:cs="Times New Roman"/>
          <w:sz w:val="24"/>
          <w:szCs w:val="24"/>
          <w:lang w:eastAsia="hr-HR"/>
        </w:rPr>
        <w:t xml:space="preserve"> Vladimir Čerkez</w:t>
      </w:r>
      <w:r w:rsidR="002D3313" w:rsidRPr="004A4AE1">
        <w:rPr>
          <w:rFonts w:ascii="Times New Roman" w:eastAsia="Times New Roman" w:hAnsi="Times New Roman" w:cs="Times New Roman"/>
          <w:sz w:val="24"/>
          <w:szCs w:val="24"/>
          <w:lang w:eastAsia="hr-HR"/>
        </w:rPr>
        <w:t xml:space="preserve">, a od </w:t>
      </w:r>
      <w:r w:rsidRPr="004A4AE1">
        <w:rPr>
          <w:rFonts w:ascii="Times New Roman" w:eastAsia="Times New Roman" w:hAnsi="Times New Roman" w:cs="Times New Roman"/>
          <w:sz w:val="24"/>
          <w:szCs w:val="24"/>
          <w:lang w:eastAsia="hr-HR"/>
        </w:rPr>
        <w:t>15. 9. 2021. za v. d. ravnatelja imenovana je Maja Biondić.</w:t>
      </w:r>
    </w:p>
    <w:p w:rsidR="00591529" w:rsidRPr="004A4AE1" w:rsidRDefault="00591529" w:rsidP="0040474C">
      <w:pPr>
        <w:spacing w:after="0" w:line="276" w:lineRule="auto"/>
        <w:jc w:val="both"/>
        <w:rPr>
          <w:rFonts w:ascii="Times New Roman" w:eastAsia="Times New Roman" w:hAnsi="Times New Roman" w:cs="Times New Roman"/>
          <w:b/>
          <w:i/>
          <w:sz w:val="24"/>
          <w:szCs w:val="24"/>
          <w:u w:val="single"/>
          <w:lang w:eastAsia="hr-HR"/>
        </w:rPr>
      </w:pPr>
    </w:p>
    <w:p w:rsidR="004A4AE1" w:rsidRPr="004A4AE1" w:rsidRDefault="004A4AE1" w:rsidP="0040474C">
      <w:pPr>
        <w:spacing w:after="0" w:line="276" w:lineRule="auto"/>
        <w:jc w:val="both"/>
        <w:rPr>
          <w:rFonts w:ascii="Times New Roman" w:eastAsia="Times New Roman" w:hAnsi="Times New Roman" w:cs="Times New Roman"/>
          <w:b/>
          <w:i/>
          <w:sz w:val="24"/>
          <w:szCs w:val="24"/>
          <w:u w:val="single"/>
          <w:lang w:eastAsia="hr-HR"/>
        </w:rPr>
      </w:pPr>
    </w:p>
    <w:p w:rsidR="000F101E" w:rsidRPr="004A4AE1" w:rsidRDefault="0015399C" w:rsidP="0040474C">
      <w:pPr>
        <w:spacing w:after="0" w:line="276" w:lineRule="auto"/>
        <w:rPr>
          <w:rFonts w:ascii="Times New Roman" w:eastAsia="Times New Roman" w:hAnsi="Times New Roman" w:cs="Times New Roman"/>
          <w:b/>
          <w:iCs/>
          <w:sz w:val="28"/>
          <w:szCs w:val="28"/>
          <w:lang w:eastAsia="hr-HR"/>
        </w:rPr>
      </w:pPr>
      <w:r w:rsidRPr="004A4AE1">
        <w:rPr>
          <w:rFonts w:ascii="Times New Roman" w:eastAsia="Times New Roman" w:hAnsi="Times New Roman" w:cs="Times New Roman"/>
          <w:b/>
          <w:iCs/>
          <w:sz w:val="28"/>
          <w:szCs w:val="28"/>
          <w:lang w:eastAsia="hr-HR"/>
        </w:rPr>
        <w:t>2. Opći podaci o Ustanovi SOS</w:t>
      </w:r>
    </w:p>
    <w:p w:rsidR="000F101E" w:rsidRPr="004A4AE1" w:rsidRDefault="000F101E" w:rsidP="0040474C">
      <w:pPr>
        <w:spacing w:after="0" w:line="276" w:lineRule="auto"/>
        <w:ind w:firstLine="708"/>
        <w:jc w:val="both"/>
        <w:rPr>
          <w:rFonts w:ascii="Times New Roman" w:eastAsia="Times New Roman" w:hAnsi="Times New Roman" w:cs="Times New Roman"/>
          <w:sz w:val="24"/>
          <w:szCs w:val="24"/>
          <w:lang w:eastAsia="hr-HR"/>
        </w:rPr>
      </w:pPr>
    </w:p>
    <w:p w:rsidR="000F101E" w:rsidRPr="004A4AE1" w:rsidRDefault="000F101E" w:rsidP="0040474C">
      <w:pPr>
        <w:spacing w:after="0" w:line="276" w:lineRule="auto"/>
        <w:ind w:firstLine="708"/>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Ustanova „Sportski objekti Samobor“ je Ustanova iz oblasti sporta, </w:t>
      </w:r>
      <w:r w:rsidR="002D3313" w:rsidRPr="004A4AE1">
        <w:rPr>
          <w:rFonts w:ascii="Times New Roman" w:eastAsia="Times New Roman" w:hAnsi="Times New Roman" w:cs="Times New Roman"/>
          <w:sz w:val="24"/>
          <w:szCs w:val="24"/>
          <w:lang w:eastAsia="hr-HR"/>
        </w:rPr>
        <w:t xml:space="preserve">osnovana </w:t>
      </w:r>
      <w:r w:rsidRPr="004A4AE1">
        <w:rPr>
          <w:rFonts w:ascii="Times New Roman" w:eastAsia="Times New Roman" w:hAnsi="Times New Roman" w:cs="Times New Roman"/>
          <w:sz w:val="24"/>
          <w:szCs w:val="24"/>
          <w:lang w:eastAsia="hr-HR"/>
        </w:rPr>
        <w:t xml:space="preserve"> Odlukom o osnivanju Ustanove „Sportski objekti Samobor“</w:t>
      </w:r>
      <w:r w:rsidR="00591529"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na 17. sjednici Gradskog vijeća Grada Samobora, održanoj 28. lipnja 2007. godine. Osnivač i vlasnik Ustanove je Grad Samobor.</w:t>
      </w:r>
    </w:p>
    <w:p w:rsidR="000F101E" w:rsidRPr="004A4AE1" w:rsidRDefault="000F101E" w:rsidP="0040474C">
      <w:pPr>
        <w:spacing w:after="0" w:line="276" w:lineRule="auto"/>
        <w:ind w:firstLine="708"/>
        <w:jc w:val="both"/>
        <w:rPr>
          <w:rFonts w:ascii="Times New Roman" w:eastAsia="Times New Roman" w:hAnsi="Times New Roman" w:cs="Times New Roman"/>
          <w:sz w:val="24"/>
          <w:szCs w:val="24"/>
          <w:lang w:eastAsia="hr-HR"/>
        </w:rPr>
      </w:pPr>
    </w:p>
    <w:p w:rsidR="000F101E" w:rsidRPr="004A4AE1" w:rsidRDefault="000F101E" w:rsidP="0040474C">
      <w:pPr>
        <w:spacing w:after="0" w:line="276" w:lineRule="auto"/>
        <w:ind w:firstLine="708"/>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Djelatnosti Ustanove su: </w:t>
      </w:r>
    </w:p>
    <w:p w:rsidR="000F101E" w:rsidRPr="004A4AE1" w:rsidRDefault="000F101E"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 upravljanje i održavanje sportskih građevina,</w:t>
      </w:r>
    </w:p>
    <w:p w:rsidR="000F101E" w:rsidRPr="004A4AE1" w:rsidRDefault="000F101E"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 sportska poduka,</w:t>
      </w:r>
    </w:p>
    <w:p w:rsidR="000F101E" w:rsidRPr="004A4AE1" w:rsidRDefault="000F101E"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 sportska rekreacija.</w:t>
      </w:r>
    </w:p>
    <w:p w:rsidR="000F101E" w:rsidRPr="004A4AE1" w:rsidRDefault="000F101E" w:rsidP="0040474C">
      <w:pPr>
        <w:spacing w:after="0" w:line="276" w:lineRule="auto"/>
        <w:jc w:val="both"/>
        <w:rPr>
          <w:rFonts w:ascii="Times New Roman" w:eastAsia="Times New Roman" w:hAnsi="Times New Roman" w:cs="Times New Roman"/>
          <w:sz w:val="24"/>
          <w:szCs w:val="24"/>
          <w:lang w:eastAsia="hr-HR"/>
        </w:rPr>
      </w:pPr>
    </w:p>
    <w:p w:rsidR="002D3313" w:rsidRPr="004A4AE1" w:rsidRDefault="000F101E" w:rsidP="0040474C">
      <w:pPr>
        <w:spacing w:after="0" w:line="276" w:lineRule="auto"/>
        <w:ind w:firstLine="708"/>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Djelatnost upravljanja i održavanja sportskih objekata kojima upravlja Ustanova, odnosi se na slijedeće poslove na sportskim objektima</w:t>
      </w:r>
      <w:r w:rsidR="00357A69" w:rsidRPr="004A4AE1">
        <w:rPr>
          <w:rFonts w:ascii="Times New Roman" w:eastAsia="Times New Roman" w:hAnsi="Times New Roman" w:cs="Times New Roman"/>
          <w:sz w:val="24"/>
          <w:szCs w:val="24"/>
          <w:lang w:eastAsia="hr-HR"/>
        </w:rPr>
        <w:t>,</w:t>
      </w:r>
      <w:r w:rsidRPr="004A4AE1">
        <w:rPr>
          <w:rFonts w:ascii="Times New Roman" w:eastAsia="Times New Roman" w:hAnsi="Times New Roman" w:cs="Times New Roman"/>
          <w:sz w:val="24"/>
          <w:szCs w:val="24"/>
          <w:lang w:eastAsia="hr-HR"/>
        </w:rPr>
        <w:t xml:space="preserve"> sukladno Odluci o utvrđivanju sportskih objekata (građevina) od posebnog interesa za Grad Samobor od 14. travnja 2008.g. Klasa: 021-05/08-01/2;</w:t>
      </w:r>
      <w:r w:rsidR="002D3313" w:rsidRPr="004A4AE1">
        <w:rPr>
          <w:rFonts w:ascii="Times New Roman" w:eastAsia="Times New Roman" w:hAnsi="Times New Roman" w:cs="Times New Roman"/>
          <w:sz w:val="24"/>
          <w:szCs w:val="24"/>
          <w:lang w:eastAsia="hr-HR"/>
        </w:rPr>
        <w:t xml:space="preserve"> </w:t>
      </w:r>
      <w:r w:rsidR="00357A69" w:rsidRPr="004A4AE1">
        <w:rPr>
          <w:rFonts w:ascii="Times New Roman" w:eastAsia="Times New Roman" w:hAnsi="Times New Roman" w:cs="Times New Roman"/>
          <w:sz w:val="24"/>
          <w:szCs w:val="24"/>
          <w:lang w:eastAsia="hr-HR"/>
        </w:rPr>
        <w:t xml:space="preserve">te </w:t>
      </w:r>
      <w:r w:rsidR="002D3313" w:rsidRPr="004A4AE1">
        <w:rPr>
          <w:rStyle w:val="fontstyle01"/>
          <w:rFonts w:ascii="Times New Roman" w:hAnsi="Times New Roman" w:cs="Times New Roman"/>
        </w:rPr>
        <w:t>Od</w:t>
      </w:r>
      <w:r w:rsidR="00357A69" w:rsidRPr="004A4AE1">
        <w:rPr>
          <w:rStyle w:val="fontstyle01"/>
          <w:rFonts w:ascii="Times New Roman" w:hAnsi="Times New Roman" w:cs="Times New Roman"/>
        </w:rPr>
        <w:t>l</w:t>
      </w:r>
      <w:r w:rsidR="002D3313" w:rsidRPr="004A4AE1">
        <w:rPr>
          <w:rStyle w:val="fontstyle01"/>
          <w:rFonts w:ascii="Times New Roman" w:hAnsi="Times New Roman" w:cs="Times New Roman"/>
        </w:rPr>
        <w:t>ukom o načinu upravljanja i korištenja</w:t>
      </w:r>
      <w:r w:rsidR="002D3313" w:rsidRPr="004A4AE1">
        <w:rPr>
          <w:rFonts w:ascii="Times New Roman" w:hAnsi="Times New Roman" w:cs="Times New Roman"/>
          <w:color w:val="242021"/>
        </w:rPr>
        <w:t xml:space="preserve"> </w:t>
      </w:r>
      <w:r w:rsidR="002D3313" w:rsidRPr="004A4AE1">
        <w:rPr>
          <w:rStyle w:val="fontstyle01"/>
          <w:rFonts w:ascii="Times New Roman" w:hAnsi="Times New Roman" w:cs="Times New Roman"/>
        </w:rPr>
        <w:t>sportskim građevinama u vlasništvu Grada Samobora</w:t>
      </w:r>
      <w:r w:rsidR="002D3313" w:rsidRPr="004A4AE1">
        <w:rPr>
          <w:rFonts w:ascii="Times New Roman" w:hAnsi="Times New Roman" w:cs="Times New Roman"/>
        </w:rPr>
        <w:t xml:space="preserve"> </w:t>
      </w:r>
      <w:r w:rsidR="002D3313" w:rsidRPr="004A4AE1">
        <w:rPr>
          <w:rFonts w:ascii="Times New Roman" w:eastAsia="Times New Roman" w:hAnsi="Times New Roman" w:cs="Times New Roman"/>
          <w:sz w:val="24"/>
          <w:szCs w:val="24"/>
          <w:lang w:eastAsia="hr-HR"/>
        </w:rPr>
        <w:t xml:space="preserve"> i </w:t>
      </w:r>
      <w:r w:rsidR="002D3313" w:rsidRPr="004A4AE1">
        <w:rPr>
          <w:rStyle w:val="fontstyle01"/>
          <w:rFonts w:ascii="Times New Roman" w:hAnsi="Times New Roman" w:cs="Times New Roman"/>
        </w:rPr>
        <w:t>KLASA: 021-05/20-01/6</w:t>
      </w:r>
      <w:r w:rsidR="002D3313" w:rsidRPr="004A4AE1">
        <w:rPr>
          <w:rFonts w:ascii="Times New Roman" w:hAnsi="Times New Roman" w:cs="Times New Roman"/>
          <w:color w:val="242021"/>
        </w:rPr>
        <w:t xml:space="preserve"> </w:t>
      </w:r>
      <w:r w:rsidR="002D3313" w:rsidRPr="004A4AE1">
        <w:rPr>
          <w:rStyle w:val="fontstyle01"/>
          <w:rFonts w:ascii="Times New Roman" w:hAnsi="Times New Roman" w:cs="Times New Roman"/>
        </w:rPr>
        <w:t>URBROJ: 238-11-04-01/02-20-6</w:t>
      </w:r>
      <w:r w:rsidR="002D3313" w:rsidRPr="004A4AE1">
        <w:rPr>
          <w:rFonts w:ascii="Times New Roman" w:hAnsi="Times New Roman" w:cs="Times New Roman"/>
        </w:rPr>
        <w:t xml:space="preserve"> </w:t>
      </w:r>
      <w:r w:rsidRPr="004A4AE1">
        <w:rPr>
          <w:rFonts w:ascii="Times New Roman" w:eastAsia="Times New Roman" w:hAnsi="Times New Roman" w:cs="Times New Roman"/>
          <w:sz w:val="24"/>
          <w:szCs w:val="24"/>
          <w:lang w:eastAsia="hr-HR"/>
        </w:rPr>
        <w:t xml:space="preserve"> </w:t>
      </w:r>
      <w:proofErr w:type="spellStart"/>
      <w:r w:rsidRPr="004A4AE1">
        <w:rPr>
          <w:rFonts w:ascii="Times New Roman" w:eastAsia="Times New Roman" w:hAnsi="Times New Roman" w:cs="Times New Roman"/>
          <w:sz w:val="24"/>
          <w:szCs w:val="24"/>
          <w:lang w:eastAsia="hr-HR"/>
        </w:rPr>
        <w:t>Ur.broj</w:t>
      </w:r>
      <w:proofErr w:type="spellEnd"/>
      <w:r w:rsidRPr="004A4AE1">
        <w:rPr>
          <w:rFonts w:ascii="Times New Roman" w:eastAsia="Times New Roman" w:hAnsi="Times New Roman" w:cs="Times New Roman"/>
          <w:sz w:val="24"/>
          <w:szCs w:val="24"/>
          <w:lang w:eastAsia="hr-HR"/>
        </w:rPr>
        <w:t xml:space="preserve">: 238-11-10/4-08-9. </w:t>
      </w:r>
      <w:r w:rsidR="002D3313" w:rsidRPr="004A4AE1">
        <w:rPr>
          <w:rFonts w:ascii="Times New Roman" w:eastAsia="Times New Roman" w:hAnsi="Times New Roman" w:cs="Times New Roman"/>
          <w:sz w:val="24"/>
          <w:szCs w:val="24"/>
          <w:lang w:eastAsia="hr-HR"/>
        </w:rPr>
        <w:t>od 5. lipnja 202</w:t>
      </w:r>
      <w:r w:rsidR="00357A69" w:rsidRPr="004A4AE1">
        <w:rPr>
          <w:rFonts w:ascii="Times New Roman" w:eastAsia="Times New Roman" w:hAnsi="Times New Roman" w:cs="Times New Roman"/>
          <w:sz w:val="24"/>
          <w:szCs w:val="24"/>
          <w:lang w:eastAsia="hr-HR"/>
        </w:rPr>
        <w:t>0</w:t>
      </w:r>
      <w:r w:rsidR="002D3313" w:rsidRPr="004A4AE1">
        <w:rPr>
          <w:rFonts w:ascii="Times New Roman" w:eastAsia="Times New Roman" w:hAnsi="Times New Roman" w:cs="Times New Roman"/>
          <w:sz w:val="24"/>
          <w:szCs w:val="24"/>
          <w:lang w:eastAsia="hr-HR"/>
        </w:rPr>
        <w:t>. godine.</w:t>
      </w:r>
    </w:p>
    <w:p w:rsidR="000F101E" w:rsidRPr="004A4AE1" w:rsidRDefault="000F101E" w:rsidP="0040474C">
      <w:pPr>
        <w:spacing w:after="0" w:line="276" w:lineRule="auto"/>
        <w:ind w:firstLine="708"/>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Dosad je temeljem naveden</w:t>
      </w:r>
      <w:r w:rsidR="000C71E1" w:rsidRPr="004A4AE1">
        <w:rPr>
          <w:rFonts w:ascii="Times New Roman" w:eastAsia="Times New Roman" w:hAnsi="Times New Roman" w:cs="Times New Roman"/>
          <w:sz w:val="24"/>
          <w:szCs w:val="24"/>
          <w:lang w:eastAsia="hr-HR"/>
        </w:rPr>
        <w:t>ih</w:t>
      </w:r>
      <w:r w:rsidRPr="004A4AE1">
        <w:rPr>
          <w:rFonts w:ascii="Times New Roman" w:eastAsia="Times New Roman" w:hAnsi="Times New Roman" w:cs="Times New Roman"/>
          <w:sz w:val="24"/>
          <w:szCs w:val="24"/>
          <w:lang w:eastAsia="hr-HR"/>
        </w:rPr>
        <w:t xml:space="preserve"> odluk</w:t>
      </w:r>
      <w:r w:rsidR="000C71E1"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potpisan sporazum za objekte Sportske dvorane Samobor, Sportske objekte Osnovne škole Bogumila Tonija (sportska dvorana, borilačka dvorana i građevina i tri tenis terena), Sportska dvorana u Rudama i Sportska dvorana pri OŠ Samobor, a poslovi su:</w:t>
      </w:r>
    </w:p>
    <w:p w:rsidR="000F101E"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redovito tekuće i investicijsko održavanje sportskih objekata sukladno namjeni objekata,</w:t>
      </w:r>
    </w:p>
    <w:p w:rsidR="000F101E"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popravci na sportskim objektima, preuređenje i dogradnja sportskih objekata,</w:t>
      </w:r>
    </w:p>
    <w:p w:rsidR="000F101E"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organiziranje sportskih, zabavno-kulturnih i drugih priredbi i manifestacija,</w:t>
      </w:r>
    </w:p>
    <w:p w:rsidR="000F101E"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korištenje sportskih objekata za provođenje Programa javnih potreba u sportu Grada Samobora,</w:t>
      </w:r>
    </w:p>
    <w:p w:rsidR="000F101E"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davanje u zakup poslovnih prostora sportskih objekta, sukladno zakonu i odlukama Grada Samobora,</w:t>
      </w:r>
    </w:p>
    <w:p w:rsidR="000F101E"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utvrđivanje i provođenje unutarnjeg reda, osiguranje sportskih objekta,   </w:t>
      </w:r>
    </w:p>
    <w:p w:rsidR="000F101E"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obavljanje redovitih godišnjih pregleda sportskih objekata radi utvrđivanja njihovog funkcionalnog stanja u građevinskom smislu,</w:t>
      </w:r>
    </w:p>
    <w:p w:rsidR="000F101E"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kontrole korištenja sportskih objekata sukladno sklopljenim ugovorima,</w:t>
      </w:r>
    </w:p>
    <w:p w:rsidR="000F101E"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donošenje godišnjeg plana upravljanja sportskim objektima,</w:t>
      </w:r>
    </w:p>
    <w:p w:rsidR="002D3313" w:rsidRPr="004A4AE1" w:rsidRDefault="000F101E" w:rsidP="0040474C">
      <w:pPr>
        <w:numPr>
          <w:ilvl w:val="0"/>
          <w:numId w:val="2"/>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lastRenderedPageBreak/>
        <w:t>drugi poslovi</w:t>
      </w:r>
      <w:r w:rsidR="004736BF">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koji su prema posebnim propisima svrstani u upravljanje nekretninama.</w:t>
      </w:r>
    </w:p>
    <w:p w:rsidR="004A4AE1" w:rsidRPr="004A4AE1" w:rsidRDefault="004A4AE1" w:rsidP="0040474C">
      <w:pPr>
        <w:spacing w:after="0" w:line="276" w:lineRule="auto"/>
        <w:ind w:left="1140"/>
        <w:jc w:val="both"/>
        <w:rPr>
          <w:rFonts w:ascii="Times New Roman" w:eastAsia="Times New Roman" w:hAnsi="Times New Roman" w:cs="Times New Roman"/>
          <w:sz w:val="24"/>
          <w:szCs w:val="24"/>
          <w:lang w:eastAsia="hr-HR"/>
        </w:rPr>
      </w:pPr>
    </w:p>
    <w:p w:rsidR="004A4AE1" w:rsidRPr="004A4AE1" w:rsidRDefault="004A4AE1" w:rsidP="0040474C">
      <w:pPr>
        <w:spacing w:after="0" w:line="276" w:lineRule="auto"/>
        <w:ind w:left="1140"/>
        <w:jc w:val="both"/>
        <w:rPr>
          <w:rFonts w:ascii="Times New Roman" w:eastAsia="Times New Roman" w:hAnsi="Times New Roman" w:cs="Times New Roman"/>
          <w:sz w:val="24"/>
          <w:szCs w:val="24"/>
          <w:lang w:eastAsia="hr-HR"/>
        </w:rPr>
      </w:pPr>
    </w:p>
    <w:p w:rsidR="0015399C" w:rsidRPr="004A4AE1" w:rsidRDefault="0015399C" w:rsidP="0040474C">
      <w:pPr>
        <w:spacing w:after="0" w:line="276" w:lineRule="auto"/>
        <w:jc w:val="both"/>
        <w:rPr>
          <w:rFonts w:ascii="Times New Roman" w:eastAsia="Times New Roman" w:hAnsi="Times New Roman" w:cs="Times New Roman"/>
          <w:b/>
          <w:bCs/>
          <w:sz w:val="24"/>
          <w:szCs w:val="24"/>
          <w:lang w:eastAsia="hr-HR"/>
        </w:rPr>
      </w:pPr>
      <w:r w:rsidRPr="004A4AE1">
        <w:rPr>
          <w:rFonts w:ascii="Times New Roman" w:eastAsia="Times New Roman" w:hAnsi="Times New Roman" w:cs="Times New Roman"/>
          <w:b/>
          <w:bCs/>
          <w:sz w:val="28"/>
          <w:szCs w:val="28"/>
          <w:lang w:eastAsia="hr-HR"/>
        </w:rPr>
        <w:t>3. Objekti kojima upravlja Ustanova SOS</w:t>
      </w:r>
    </w:p>
    <w:p w:rsidR="000F101E" w:rsidRPr="004A4AE1" w:rsidRDefault="000F101E" w:rsidP="0040474C">
      <w:pPr>
        <w:spacing w:after="0" w:line="276" w:lineRule="auto"/>
        <w:rPr>
          <w:rFonts w:ascii="Times New Roman" w:eastAsia="Times New Roman" w:hAnsi="Times New Roman" w:cs="Times New Roman"/>
          <w:sz w:val="24"/>
          <w:szCs w:val="24"/>
          <w:lang w:eastAsia="hr-HR"/>
        </w:rPr>
      </w:pPr>
    </w:p>
    <w:p w:rsidR="000F101E" w:rsidRPr="004A4AE1" w:rsidRDefault="000F101E"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Ustanova za upravljanje </w:t>
      </w:r>
      <w:r w:rsidR="000C71E1" w:rsidRPr="004A4AE1">
        <w:rPr>
          <w:rFonts w:ascii="Times New Roman" w:eastAsia="Times New Roman" w:hAnsi="Times New Roman" w:cs="Times New Roman"/>
          <w:sz w:val="24"/>
          <w:szCs w:val="24"/>
          <w:lang w:eastAsia="hr-HR"/>
        </w:rPr>
        <w:t>sportskim objektima „</w:t>
      </w:r>
      <w:r w:rsidRPr="004A4AE1">
        <w:rPr>
          <w:rFonts w:ascii="Times New Roman" w:eastAsia="Times New Roman" w:hAnsi="Times New Roman" w:cs="Times New Roman"/>
          <w:sz w:val="24"/>
          <w:szCs w:val="24"/>
          <w:lang w:eastAsia="hr-HR"/>
        </w:rPr>
        <w:t>Sportski objekti Samobo</w:t>
      </w:r>
      <w:r w:rsidR="00357A69" w:rsidRPr="004A4AE1">
        <w:rPr>
          <w:rFonts w:ascii="Times New Roman" w:eastAsia="Times New Roman" w:hAnsi="Times New Roman" w:cs="Times New Roman"/>
          <w:sz w:val="24"/>
          <w:szCs w:val="24"/>
          <w:lang w:eastAsia="hr-HR"/>
        </w:rPr>
        <w:t>r“ upravlja s šest objekta</w:t>
      </w:r>
      <w:r w:rsidRPr="004A4AE1">
        <w:rPr>
          <w:rFonts w:ascii="Times New Roman" w:eastAsia="Times New Roman" w:hAnsi="Times New Roman" w:cs="Times New Roman"/>
          <w:sz w:val="24"/>
          <w:szCs w:val="24"/>
          <w:lang w:eastAsia="hr-HR"/>
        </w:rPr>
        <w:t>:</w:t>
      </w:r>
    </w:p>
    <w:p w:rsidR="000F101E" w:rsidRPr="004A4AE1" w:rsidRDefault="000F101E" w:rsidP="0040474C">
      <w:pPr>
        <w:numPr>
          <w:ilvl w:val="0"/>
          <w:numId w:val="4"/>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Sportsk</w:t>
      </w:r>
      <w:r w:rsidR="000C71E1"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dvoran</w:t>
      </w:r>
      <w:r w:rsidR="000C71E1"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Samobor, A. Hebranga </w:t>
      </w:r>
      <w:smartTag w:uri="urn:schemas-microsoft-com:office:smarttags" w:element="metricconverter">
        <w:smartTagPr>
          <w:attr w:name="ProductID" w:val="26 A"/>
        </w:smartTagPr>
        <w:r w:rsidRPr="004A4AE1">
          <w:rPr>
            <w:rFonts w:ascii="Times New Roman" w:eastAsia="Times New Roman" w:hAnsi="Times New Roman" w:cs="Times New Roman"/>
            <w:sz w:val="24"/>
            <w:szCs w:val="24"/>
            <w:lang w:eastAsia="hr-HR"/>
          </w:rPr>
          <w:t>26 a</w:t>
        </w:r>
      </w:smartTag>
      <w:r w:rsidRPr="004A4AE1">
        <w:rPr>
          <w:rFonts w:ascii="Times New Roman" w:eastAsia="Times New Roman" w:hAnsi="Times New Roman" w:cs="Times New Roman"/>
          <w:sz w:val="24"/>
          <w:szCs w:val="24"/>
          <w:lang w:eastAsia="hr-HR"/>
        </w:rPr>
        <w:t xml:space="preserve">, ukupne površine  </w:t>
      </w:r>
      <w:smartTag w:uri="urn:schemas-microsoft-com:office:smarttags" w:element="metricconverter">
        <w:smartTagPr>
          <w:attr w:name="ProductID" w:val="3.623,58 m2"/>
        </w:smartTagPr>
        <w:r w:rsidRPr="004A4AE1">
          <w:rPr>
            <w:rFonts w:ascii="Times New Roman" w:eastAsia="Times New Roman" w:hAnsi="Times New Roman" w:cs="Times New Roman"/>
            <w:sz w:val="24"/>
            <w:szCs w:val="24"/>
            <w:lang w:eastAsia="hr-HR"/>
          </w:rPr>
          <w:t>3.623,58 m2</w:t>
        </w:r>
      </w:smartTag>
    </w:p>
    <w:p w:rsidR="000F101E" w:rsidRPr="004A4AE1" w:rsidRDefault="000F101E" w:rsidP="0040474C">
      <w:pPr>
        <w:numPr>
          <w:ilvl w:val="0"/>
          <w:numId w:val="4"/>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Sportsk</w:t>
      </w:r>
      <w:r w:rsidR="000C71E1"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dvoran</w:t>
      </w:r>
      <w:r w:rsidR="000C71E1"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OŠ Bogumila Tonija, I. Perkovca 90  površine </w:t>
      </w:r>
      <w:smartTag w:uri="urn:schemas-microsoft-com:office:smarttags" w:element="metricconverter">
        <w:smartTagPr>
          <w:attr w:name="ProductID" w:val="3.300,00 m2"/>
        </w:smartTagPr>
        <w:r w:rsidRPr="004A4AE1">
          <w:rPr>
            <w:rFonts w:ascii="Times New Roman" w:eastAsia="Times New Roman" w:hAnsi="Times New Roman" w:cs="Times New Roman"/>
            <w:sz w:val="24"/>
            <w:szCs w:val="24"/>
            <w:lang w:eastAsia="hr-HR"/>
          </w:rPr>
          <w:t>3.300,00 m2</w:t>
        </w:r>
      </w:smartTag>
    </w:p>
    <w:p w:rsidR="000F101E" w:rsidRPr="004A4AE1" w:rsidRDefault="000F101E" w:rsidP="0040474C">
      <w:pPr>
        <w:numPr>
          <w:ilvl w:val="0"/>
          <w:numId w:val="4"/>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Sportsk</w:t>
      </w:r>
      <w:r w:rsidR="000C71E1"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dvoran</w:t>
      </w:r>
      <w:r w:rsidR="000C71E1"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Rude, Rude 93 ukupne površine 1.762,57 m2</w:t>
      </w:r>
    </w:p>
    <w:p w:rsidR="000F101E" w:rsidRPr="004A4AE1" w:rsidRDefault="000F101E" w:rsidP="0040474C">
      <w:pPr>
        <w:numPr>
          <w:ilvl w:val="0"/>
          <w:numId w:val="4"/>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Sportsk</w:t>
      </w:r>
      <w:r w:rsidR="000C71E1"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dvoran</w:t>
      </w:r>
      <w:r w:rsidR="000C71E1"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pri OŠ Samobor, </w:t>
      </w:r>
      <w:proofErr w:type="spellStart"/>
      <w:r w:rsidRPr="004A4AE1">
        <w:rPr>
          <w:rFonts w:ascii="Times New Roman" w:eastAsia="Times New Roman" w:hAnsi="Times New Roman" w:cs="Times New Roman"/>
          <w:sz w:val="24"/>
          <w:szCs w:val="24"/>
          <w:lang w:eastAsia="hr-HR"/>
        </w:rPr>
        <w:t>Stražnička</w:t>
      </w:r>
      <w:proofErr w:type="spellEnd"/>
      <w:r w:rsidRPr="004A4AE1">
        <w:rPr>
          <w:rFonts w:ascii="Times New Roman" w:eastAsia="Times New Roman" w:hAnsi="Times New Roman" w:cs="Times New Roman"/>
          <w:sz w:val="24"/>
          <w:szCs w:val="24"/>
          <w:lang w:eastAsia="hr-HR"/>
        </w:rPr>
        <w:t xml:space="preserve"> 14 ukupne površine 1.048 m2</w:t>
      </w:r>
    </w:p>
    <w:p w:rsidR="000F101E" w:rsidRPr="004A4AE1" w:rsidRDefault="000F101E" w:rsidP="0040474C">
      <w:pPr>
        <w:numPr>
          <w:ilvl w:val="0"/>
          <w:numId w:val="4"/>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Klizalište</w:t>
      </w:r>
      <w:r w:rsidR="0015399C" w:rsidRPr="004A4AE1">
        <w:rPr>
          <w:rFonts w:ascii="Times New Roman" w:eastAsia="Times New Roman" w:hAnsi="Times New Roman" w:cs="Times New Roman"/>
          <w:sz w:val="24"/>
          <w:szCs w:val="24"/>
          <w:lang w:eastAsia="hr-HR"/>
        </w:rPr>
        <w:t xml:space="preserve">, Savke Dabčević Kučar, ukupne površine </w:t>
      </w:r>
      <w:r w:rsidRPr="004A4AE1">
        <w:rPr>
          <w:rFonts w:ascii="Times New Roman" w:eastAsia="Times New Roman" w:hAnsi="Times New Roman" w:cs="Times New Roman"/>
          <w:sz w:val="24"/>
          <w:szCs w:val="24"/>
          <w:lang w:eastAsia="hr-HR"/>
        </w:rPr>
        <w:t>800,00 m2</w:t>
      </w:r>
    </w:p>
    <w:p w:rsidR="000F101E" w:rsidRPr="004A4AE1" w:rsidRDefault="000F101E" w:rsidP="0040474C">
      <w:pPr>
        <w:numPr>
          <w:ilvl w:val="0"/>
          <w:numId w:val="4"/>
        </w:numPr>
        <w:spacing w:after="12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Kupalište </w:t>
      </w:r>
      <w:proofErr w:type="spellStart"/>
      <w:r w:rsidRPr="004A4AE1">
        <w:rPr>
          <w:rFonts w:ascii="Times New Roman" w:eastAsia="Times New Roman" w:hAnsi="Times New Roman" w:cs="Times New Roman"/>
          <w:sz w:val="24"/>
          <w:szCs w:val="24"/>
          <w:lang w:eastAsia="hr-HR"/>
        </w:rPr>
        <w:t>Vugrinščak</w:t>
      </w:r>
      <w:proofErr w:type="spellEnd"/>
      <w:r w:rsidRPr="004A4AE1">
        <w:rPr>
          <w:rFonts w:ascii="Times New Roman" w:eastAsia="Times New Roman" w:hAnsi="Times New Roman" w:cs="Times New Roman"/>
          <w:sz w:val="24"/>
          <w:szCs w:val="24"/>
          <w:lang w:eastAsia="hr-HR"/>
        </w:rPr>
        <w:t xml:space="preserve">, </w:t>
      </w:r>
      <w:proofErr w:type="spellStart"/>
      <w:r w:rsidRPr="004A4AE1">
        <w:rPr>
          <w:rFonts w:ascii="Times New Roman" w:eastAsia="Times New Roman" w:hAnsi="Times New Roman" w:cs="Times New Roman"/>
          <w:sz w:val="24"/>
          <w:szCs w:val="24"/>
          <w:lang w:eastAsia="hr-HR"/>
        </w:rPr>
        <w:t>Vugrinščak</w:t>
      </w:r>
      <w:proofErr w:type="spellEnd"/>
      <w:r w:rsidRPr="004A4AE1">
        <w:rPr>
          <w:rFonts w:ascii="Times New Roman" w:eastAsia="Times New Roman" w:hAnsi="Times New Roman" w:cs="Times New Roman"/>
          <w:sz w:val="24"/>
          <w:szCs w:val="24"/>
          <w:lang w:eastAsia="hr-HR"/>
        </w:rPr>
        <w:t xml:space="preserve"> 4, ukupne površine 2.673,00 m2</w:t>
      </w:r>
    </w:p>
    <w:p w:rsidR="0015399C" w:rsidRPr="004A4AE1" w:rsidRDefault="0015399C" w:rsidP="0040474C">
      <w:pPr>
        <w:spacing w:after="120" w:line="276" w:lineRule="auto"/>
        <w:contextualSpacing/>
        <w:jc w:val="both"/>
        <w:rPr>
          <w:rFonts w:ascii="Times New Roman" w:eastAsia="Times New Roman" w:hAnsi="Times New Roman" w:cs="Times New Roman"/>
          <w:sz w:val="24"/>
          <w:szCs w:val="24"/>
          <w:lang w:eastAsia="hr-HR"/>
        </w:rPr>
      </w:pPr>
    </w:p>
    <w:p w:rsidR="0015399C" w:rsidRPr="004A4AE1" w:rsidRDefault="0015399C" w:rsidP="0040474C">
      <w:pPr>
        <w:spacing w:after="120" w:line="276" w:lineRule="auto"/>
        <w:contextualSpacing/>
        <w:jc w:val="both"/>
        <w:rPr>
          <w:rFonts w:ascii="Times New Roman" w:eastAsia="Times New Roman" w:hAnsi="Times New Roman" w:cs="Times New Roman"/>
          <w:sz w:val="24"/>
          <w:szCs w:val="24"/>
          <w:lang w:eastAsia="hr-HR"/>
        </w:rPr>
      </w:pPr>
    </w:p>
    <w:p w:rsidR="0015399C" w:rsidRPr="004A4AE1" w:rsidRDefault="0038086C" w:rsidP="0040474C">
      <w:pPr>
        <w:spacing w:after="120" w:line="276" w:lineRule="auto"/>
        <w:contextualSpacing/>
        <w:jc w:val="both"/>
        <w:rPr>
          <w:rFonts w:ascii="Times New Roman" w:eastAsia="Times New Roman" w:hAnsi="Times New Roman" w:cs="Times New Roman"/>
          <w:b/>
          <w:bCs/>
          <w:sz w:val="24"/>
          <w:szCs w:val="24"/>
          <w:u w:val="single"/>
          <w:lang w:eastAsia="hr-HR"/>
        </w:rPr>
      </w:pPr>
      <w:r w:rsidRPr="004A4AE1">
        <w:rPr>
          <w:rFonts w:ascii="Times New Roman" w:eastAsia="Times New Roman" w:hAnsi="Times New Roman" w:cs="Times New Roman"/>
          <w:b/>
          <w:bCs/>
          <w:sz w:val="24"/>
          <w:szCs w:val="24"/>
          <w:u w:val="single"/>
          <w:lang w:eastAsia="hr-HR"/>
        </w:rPr>
        <w:t xml:space="preserve">Podaci o </w:t>
      </w:r>
      <w:r w:rsidR="0015399C" w:rsidRPr="004A4AE1">
        <w:rPr>
          <w:rFonts w:ascii="Times New Roman" w:eastAsia="Times New Roman" w:hAnsi="Times New Roman" w:cs="Times New Roman"/>
          <w:b/>
          <w:bCs/>
          <w:sz w:val="24"/>
          <w:szCs w:val="24"/>
          <w:u w:val="single"/>
          <w:lang w:eastAsia="hr-HR"/>
        </w:rPr>
        <w:t>objekt</w:t>
      </w:r>
      <w:r w:rsidR="00F86755" w:rsidRPr="004A4AE1">
        <w:rPr>
          <w:rFonts w:ascii="Times New Roman" w:eastAsia="Times New Roman" w:hAnsi="Times New Roman" w:cs="Times New Roman"/>
          <w:b/>
          <w:bCs/>
          <w:sz w:val="24"/>
          <w:szCs w:val="24"/>
          <w:u w:val="single"/>
          <w:lang w:eastAsia="hr-HR"/>
        </w:rPr>
        <w:t>ima</w:t>
      </w:r>
      <w:r w:rsidRPr="004A4AE1">
        <w:rPr>
          <w:rFonts w:ascii="Times New Roman" w:eastAsia="Times New Roman" w:hAnsi="Times New Roman" w:cs="Times New Roman"/>
          <w:b/>
          <w:bCs/>
          <w:sz w:val="24"/>
          <w:szCs w:val="24"/>
          <w:u w:val="single"/>
          <w:lang w:eastAsia="hr-HR"/>
        </w:rPr>
        <w:t xml:space="preserve"> - kratak opis</w:t>
      </w:r>
      <w:r w:rsidR="0015399C" w:rsidRPr="004A4AE1">
        <w:rPr>
          <w:rFonts w:ascii="Times New Roman" w:eastAsia="Times New Roman" w:hAnsi="Times New Roman" w:cs="Times New Roman"/>
          <w:b/>
          <w:bCs/>
          <w:sz w:val="24"/>
          <w:szCs w:val="24"/>
          <w:u w:val="single"/>
          <w:lang w:eastAsia="hr-HR"/>
        </w:rPr>
        <w:t>:</w:t>
      </w:r>
    </w:p>
    <w:p w:rsidR="000F101E" w:rsidRPr="004A4AE1" w:rsidRDefault="000F101E" w:rsidP="0040474C">
      <w:pPr>
        <w:spacing w:after="0" w:line="276" w:lineRule="auto"/>
        <w:rPr>
          <w:rFonts w:ascii="Times New Roman" w:eastAsia="Times New Roman" w:hAnsi="Times New Roman" w:cs="Times New Roman"/>
          <w:sz w:val="24"/>
          <w:szCs w:val="24"/>
          <w:lang w:eastAsia="hr-HR"/>
        </w:rPr>
      </w:pPr>
    </w:p>
    <w:p w:rsidR="000F101E" w:rsidRPr="004A4AE1" w:rsidRDefault="000F101E" w:rsidP="0040474C">
      <w:pPr>
        <w:spacing w:after="0" w:line="276" w:lineRule="auto"/>
        <w:ind w:left="720"/>
        <w:jc w:val="both"/>
        <w:rPr>
          <w:rFonts w:ascii="Times New Roman" w:eastAsia="Times New Roman" w:hAnsi="Times New Roman" w:cs="Times New Roman"/>
          <w:b/>
          <w:bCs/>
          <w:sz w:val="24"/>
          <w:szCs w:val="24"/>
          <w:u w:val="single"/>
          <w:lang w:eastAsia="hr-HR"/>
        </w:rPr>
      </w:pPr>
      <w:r w:rsidRPr="004A4AE1">
        <w:rPr>
          <w:rFonts w:ascii="Times New Roman" w:eastAsia="Times New Roman" w:hAnsi="Times New Roman" w:cs="Times New Roman"/>
          <w:b/>
          <w:bCs/>
          <w:sz w:val="24"/>
          <w:szCs w:val="24"/>
          <w:u w:val="single"/>
          <w:lang w:eastAsia="hr-HR"/>
        </w:rPr>
        <w:t>Sportska dvorana Samobor, A. Hebranga 26a, Samobor</w:t>
      </w:r>
    </w:p>
    <w:p w:rsidR="00357A69" w:rsidRPr="004A4AE1" w:rsidRDefault="00357A69" w:rsidP="0040474C">
      <w:pPr>
        <w:spacing w:after="0" w:line="276" w:lineRule="auto"/>
        <w:ind w:left="720"/>
        <w:jc w:val="both"/>
        <w:rPr>
          <w:rFonts w:ascii="Times New Roman" w:eastAsia="Times New Roman" w:hAnsi="Times New Roman" w:cs="Times New Roman"/>
          <w:b/>
          <w:bCs/>
          <w:sz w:val="24"/>
          <w:szCs w:val="24"/>
          <w:u w:val="single"/>
          <w:lang w:eastAsia="hr-HR"/>
        </w:rPr>
      </w:pPr>
    </w:p>
    <w:p w:rsidR="000F101E" w:rsidRPr="004A4AE1" w:rsidRDefault="000F101E"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Sporazumom o međusobnim pravima i obvezama vezanim uz zajedničko korištenje i upravljanje športskom dvoranom pri srednjim školama Grada Samobora, 19. 10. 2007.g. utvrđeno je upravljanje objektom između Grada Samobora i srednjih škola (Srednja strukovna škola, Ekonomska, trgovačka i ugostiteljska škola i Gimnazija A.G. Matoš). Člankom 7. navedenog sporazuma Škole koriste dvoranu tijekom školske godine za vrijeme nastavnih dana od 7:00 do 17:30 sati, a subotom i nedjeljom prema potrebi, u dogovoru s Ustanovom</w:t>
      </w:r>
      <w:r w:rsidR="00C83603" w:rsidRPr="004A4AE1">
        <w:rPr>
          <w:rFonts w:ascii="Times New Roman" w:eastAsia="Times New Roman" w:hAnsi="Times New Roman" w:cs="Times New Roman"/>
          <w:sz w:val="24"/>
          <w:szCs w:val="24"/>
          <w:lang w:eastAsia="hr-HR"/>
        </w:rPr>
        <w:t xml:space="preserve"> SOS</w:t>
      </w:r>
      <w:r w:rsidRPr="004A4AE1">
        <w:rPr>
          <w:rFonts w:ascii="Times New Roman" w:eastAsia="Times New Roman" w:hAnsi="Times New Roman" w:cs="Times New Roman"/>
          <w:sz w:val="24"/>
          <w:szCs w:val="24"/>
          <w:lang w:eastAsia="hr-HR"/>
        </w:rPr>
        <w:t>.</w:t>
      </w:r>
    </w:p>
    <w:p w:rsidR="00357A69" w:rsidRPr="004A4AE1" w:rsidRDefault="000F101E"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Dvorana ukupne površine 3.623,58 m2, od toga 1.285,84 m2 igrališta (parket), a preostali dio</w:t>
      </w:r>
      <w:r w:rsidR="00357A69"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 xml:space="preserve">      površine je gledalište, svlačionice, prostor hola</w:t>
      </w:r>
      <w:r w:rsidR="00C83603" w:rsidRPr="004A4AE1">
        <w:rPr>
          <w:rFonts w:ascii="Times New Roman" w:eastAsia="Times New Roman" w:hAnsi="Times New Roman" w:cs="Times New Roman"/>
          <w:sz w:val="24"/>
          <w:szCs w:val="24"/>
          <w:lang w:eastAsia="hr-HR"/>
        </w:rPr>
        <w:t>,</w:t>
      </w:r>
      <w:r w:rsidRPr="004A4AE1">
        <w:rPr>
          <w:rFonts w:ascii="Times New Roman" w:eastAsia="Times New Roman" w:hAnsi="Times New Roman" w:cs="Times New Roman"/>
          <w:sz w:val="24"/>
          <w:szCs w:val="24"/>
          <w:lang w:eastAsia="hr-HR"/>
        </w:rPr>
        <w:t xml:space="preserve"> u sklopu kojeg se nalazi </w:t>
      </w:r>
      <w:proofErr w:type="spellStart"/>
      <w:r w:rsidRPr="004A4AE1">
        <w:rPr>
          <w:rFonts w:ascii="Times New Roman" w:eastAsia="Times New Roman" w:hAnsi="Times New Roman" w:cs="Times New Roman"/>
          <w:sz w:val="24"/>
          <w:szCs w:val="24"/>
          <w:lang w:eastAsia="hr-HR"/>
        </w:rPr>
        <w:t>caffe</w:t>
      </w:r>
      <w:proofErr w:type="spellEnd"/>
      <w:r w:rsidRPr="004A4AE1">
        <w:rPr>
          <w:rFonts w:ascii="Times New Roman" w:eastAsia="Times New Roman" w:hAnsi="Times New Roman" w:cs="Times New Roman"/>
          <w:sz w:val="24"/>
          <w:szCs w:val="24"/>
          <w:lang w:eastAsia="hr-HR"/>
        </w:rPr>
        <w:t xml:space="preserve"> bar</w:t>
      </w:r>
      <w:r w:rsidR="00357A69" w:rsidRPr="004A4AE1">
        <w:rPr>
          <w:rFonts w:ascii="Times New Roman" w:eastAsia="Times New Roman" w:hAnsi="Times New Roman" w:cs="Times New Roman"/>
          <w:sz w:val="24"/>
          <w:szCs w:val="24"/>
          <w:lang w:eastAsia="hr-HR"/>
        </w:rPr>
        <w:t xml:space="preserve"> (trenutno nije u funkciji), </w:t>
      </w:r>
      <w:r w:rsidRPr="004A4AE1">
        <w:rPr>
          <w:rFonts w:ascii="Times New Roman" w:eastAsia="Times New Roman" w:hAnsi="Times New Roman" w:cs="Times New Roman"/>
          <w:sz w:val="24"/>
          <w:szCs w:val="24"/>
          <w:lang w:eastAsia="hr-HR"/>
        </w:rPr>
        <w:t>kancelarijski prostori i spremišta. Sportski kabinet od 80,74 m2 koji sadrži sprave za vježbanje, te dodatna</w:t>
      </w:r>
      <w:r w:rsidR="00357A69"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 xml:space="preserve">svlačionica od 31,70 m2. </w:t>
      </w:r>
    </w:p>
    <w:p w:rsidR="00357A69" w:rsidRPr="004A4AE1" w:rsidRDefault="00357A69" w:rsidP="0040474C">
      <w:pPr>
        <w:spacing w:after="0" w:line="276" w:lineRule="auto"/>
        <w:ind w:left="720"/>
        <w:jc w:val="both"/>
        <w:rPr>
          <w:rFonts w:ascii="Times New Roman" w:eastAsia="Times New Roman" w:hAnsi="Times New Roman" w:cs="Times New Roman"/>
          <w:b/>
          <w:bCs/>
          <w:sz w:val="24"/>
          <w:szCs w:val="24"/>
          <w:u w:val="single"/>
          <w:lang w:eastAsia="hr-HR"/>
        </w:rPr>
      </w:pPr>
    </w:p>
    <w:p w:rsidR="000F101E" w:rsidRPr="004A4AE1" w:rsidRDefault="000F101E" w:rsidP="0040474C">
      <w:pPr>
        <w:spacing w:after="0" w:line="276" w:lineRule="auto"/>
        <w:ind w:left="720"/>
        <w:jc w:val="both"/>
        <w:rPr>
          <w:rFonts w:ascii="Times New Roman" w:eastAsia="Times New Roman" w:hAnsi="Times New Roman" w:cs="Times New Roman"/>
          <w:b/>
          <w:bCs/>
          <w:sz w:val="24"/>
          <w:szCs w:val="24"/>
          <w:u w:val="single"/>
          <w:lang w:eastAsia="hr-HR"/>
        </w:rPr>
      </w:pPr>
      <w:r w:rsidRPr="004A4AE1">
        <w:rPr>
          <w:rFonts w:ascii="Times New Roman" w:eastAsia="Times New Roman" w:hAnsi="Times New Roman" w:cs="Times New Roman"/>
          <w:b/>
          <w:bCs/>
          <w:sz w:val="24"/>
          <w:szCs w:val="24"/>
          <w:u w:val="single"/>
          <w:lang w:eastAsia="hr-HR"/>
        </w:rPr>
        <w:t>Sportska dvorana OŠ Bogumila Tonija, I. Perkovca 90, Samobor</w:t>
      </w:r>
    </w:p>
    <w:p w:rsidR="000F101E" w:rsidRPr="004A4AE1" w:rsidRDefault="000F101E" w:rsidP="0040474C">
      <w:pPr>
        <w:spacing w:after="0" w:line="276" w:lineRule="auto"/>
        <w:jc w:val="both"/>
        <w:rPr>
          <w:rFonts w:ascii="Times New Roman" w:eastAsia="Times New Roman" w:hAnsi="Times New Roman" w:cs="Times New Roman"/>
          <w:sz w:val="24"/>
          <w:szCs w:val="24"/>
          <w:lang w:eastAsia="hr-HR"/>
        </w:rPr>
      </w:pPr>
    </w:p>
    <w:p w:rsidR="000F101E" w:rsidRPr="004A4AE1" w:rsidRDefault="000F101E" w:rsidP="0040474C">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Sporazumom o međusobnim pravima i obvezama vezanim uz zajedničko korištenje i održavanje sportskih objekata škole, 28. 9. 2018.g. preuzeto je upravljanje nad objektom. Člankom 5. navedenog sporazuma škola koristi dvoranu tijekom školske godine za vrijeme nastavnih dana od 7:00 do 19:00 sati, a subotom i nedjeljom prema potrebi u dogovoru s Ustanovom</w:t>
      </w:r>
      <w:r w:rsidR="00C83603" w:rsidRPr="004A4AE1">
        <w:rPr>
          <w:rFonts w:ascii="Times New Roman" w:eastAsia="Times New Roman" w:hAnsi="Times New Roman" w:cs="Times New Roman"/>
          <w:color w:val="000000"/>
          <w:sz w:val="24"/>
          <w:szCs w:val="24"/>
          <w:lang w:eastAsia="hr-HR"/>
        </w:rPr>
        <w:t xml:space="preserve"> SOS</w:t>
      </w:r>
      <w:r w:rsidRPr="004A4AE1">
        <w:rPr>
          <w:rFonts w:ascii="Times New Roman" w:eastAsia="Times New Roman" w:hAnsi="Times New Roman" w:cs="Times New Roman"/>
          <w:color w:val="000000"/>
          <w:sz w:val="24"/>
          <w:szCs w:val="24"/>
          <w:lang w:eastAsia="hr-HR"/>
        </w:rPr>
        <w:t>.</w:t>
      </w:r>
    </w:p>
    <w:p w:rsidR="000F101E" w:rsidRPr="004A4AE1" w:rsidRDefault="000F101E" w:rsidP="0040474C">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Dvorana se sastoji od velike dvorane izgrađene 1978</w:t>
      </w:r>
      <w:r w:rsidR="000C71E1" w:rsidRPr="004A4AE1">
        <w:rPr>
          <w:rFonts w:ascii="Times New Roman" w:eastAsia="Times New Roman" w:hAnsi="Times New Roman" w:cs="Times New Roman"/>
          <w:color w:val="000000"/>
          <w:sz w:val="24"/>
          <w:szCs w:val="24"/>
          <w:lang w:eastAsia="hr-HR"/>
        </w:rPr>
        <w:t>.</w:t>
      </w:r>
      <w:r w:rsidRPr="004A4AE1">
        <w:rPr>
          <w:rFonts w:ascii="Times New Roman" w:eastAsia="Times New Roman" w:hAnsi="Times New Roman" w:cs="Times New Roman"/>
          <w:color w:val="000000"/>
          <w:sz w:val="24"/>
          <w:szCs w:val="24"/>
          <w:lang w:eastAsia="hr-HR"/>
        </w:rPr>
        <w:t xml:space="preserve"> godine, ukupne površine 3.300  m2 te borilačke dvorane izgrađene 1989 godine površine </w:t>
      </w:r>
      <w:smartTag w:uri="urn:schemas-microsoft-com:office:smarttags" w:element="metricconverter">
        <w:smartTagPr>
          <w:attr w:name="ProductID" w:val="603,5 m2"/>
        </w:smartTagPr>
        <w:r w:rsidRPr="004A4AE1">
          <w:rPr>
            <w:rFonts w:ascii="Times New Roman" w:eastAsia="Times New Roman" w:hAnsi="Times New Roman" w:cs="Times New Roman"/>
            <w:color w:val="000000"/>
            <w:sz w:val="24"/>
            <w:szCs w:val="24"/>
            <w:lang w:eastAsia="hr-HR"/>
          </w:rPr>
          <w:t>603,5 m2</w:t>
        </w:r>
      </w:smartTag>
      <w:r w:rsidRPr="004A4AE1">
        <w:rPr>
          <w:rFonts w:ascii="Times New Roman" w:eastAsia="Times New Roman" w:hAnsi="Times New Roman" w:cs="Times New Roman"/>
          <w:color w:val="000000"/>
          <w:sz w:val="24"/>
          <w:szCs w:val="24"/>
          <w:lang w:eastAsia="hr-HR"/>
        </w:rPr>
        <w:t xml:space="preserve">. U sklopu dvorana nalazi se osam svlačionica, </w:t>
      </w:r>
      <w:r w:rsidR="000C71E1" w:rsidRPr="004A4AE1">
        <w:rPr>
          <w:rFonts w:ascii="Times New Roman" w:eastAsia="Times New Roman" w:hAnsi="Times New Roman" w:cs="Times New Roman"/>
          <w:color w:val="000000"/>
          <w:sz w:val="24"/>
          <w:szCs w:val="24"/>
          <w:lang w:eastAsia="hr-HR"/>
        </w:rPr>
        <w:t xml:space="preserve">hodnici te </w:t>
      </w:r>
      <w:r w:rsidRPr="004A4AE1">
        <w:rPr>
          <w:rFonts w:ascii="Times New Roman" w:eastAsia="Times New Roman" w:hAnsi="Times New Roman" w:cs="Times New Roman"/>
          <w:color w:val="000000"/>
          <w:sz w:val="24"/>
          <w:szCs w:val="24"/>
          <w:lang w:eastAsia="hr-HR"/>
        </w:rPr>
        <w:t>spremišt</w:t>
      </w:r>
      <w:r w:rsidR="000C71E1" w:rsidRPr="004A4AE1">
        <w:rPr>
          <w:rFonts w:ascii="Times New Roman" w:eastAsia="Times New Roman" w:hAnsi="Times New Roman" w:cs="Times New Roman"/>
          <w:color w:val="000000"/>
          <w:sz w:val="24"/>
          <w:szCs w:val="24"/>
          <w:lang w:eastAsia="hr-HR"/>
        </w:rPr>
        <w:t>e</w:t>
      </w:r>
      <w:r w:rsidRPr="004A4AE1">
        <w:rPr>
          <w:rFonts w:ascii="Times New Roman" w:eastAsia="Times New Roman" w:hAnsi="Times New Roman" w:cs="Times New Roman"/>
          <w:color w:val="000000"/>
          <w:sz w:val="24"/>
          <w:szCs w:val="24"/>
          <w:lang w:eastAsia="hr-HR"/>
        </w:rPr>
        <w:t xml:space="preserve"> ispod tribina.</w:t>
      </w:r>
    </w:p>
    <w:p w:rsidR="000F101E" w:rsidRPr="004A4AE1" w:rsidRDefault="000F101E" w:rsidP="0040474C">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Ugovorom o zakupu poslovnog prostora od 28. 9.</w:t>
      </w:r>
      <w:r w:rsidR="00CA6641">
        <w:rPr>
          <w:rFonts w:ascii="Times New Roman" w:eastAsia="Times New Roman" w:hAnsi="Times New Roman" w:cs="Times New Roman"/>
          <w:color w:val="000000"/>
          <w:sz w:val="24"/>
          <w:szCs w:val="24"/>
          <w:lang w:eastAsia="hr-HR"/>
        </w:rPr>
        <w:t xml:space="preserve"> </w:t>
      </w:r>
      <w:r w:rsidRPr="004A4AE1">
        <w:rPr>
          <w:rFonts w:ascii="Times New Roman" w:eastAsia="Times New Roman" w:hAnsi="Times New Roman" w:cs="Times New Roman"/>
          <w:color w:val="000000"/>
          <w:sz w:val="24"/>
          <w:szCs w:val="24"/>
          <w:lang w:eastAsia="hr-HR"/>
        </w:rPr>
        <w:t xml:space="preserve">2018.g. zakupljen je sportski kompleks ukupne površine 4.341 m2 koji se sastoji od tri teniska terena, ograđenog asfaltnog igrališta s teniskim zidom, vanjskog rukometnog i košarkaškog igrališta te pripadajućeg objekta </w:t>
      </w:r>
    </w:p>
    <w:p w:rsidR="000F101E" w:rsidRDefault="000F101E" w:rsidP="0040474C">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lastRenderedPageBreak/>
        <w:t>ukupne površine 46,80 m2, uredske prostorije u dvorani škole površina 24 m2, 13,5 m2 i 13,5 m2.</w:t>
      </w:r>
    </w:p>
    <w:p w:rsidR="004A4AE1" w:rsidRPr="004A4AE1" w:rsidRDefault="004A4AE1" w:rsidP="0040474C">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p>
    <w:p w:rsidR="000F101E" w:rsidRPr="004A4AE1" w:rsidRDefault="000F101E" w:rsidP="0040474C">
      <w:pPr>
        <w:spacing w:after="0" w:line="276" w:lineRule="auto"/>
        <w:ind w:left="720"/>
        <w:jc w:val="both"/>
        <w:rPr>
          <w:rFonts w:ascii="Times New Roman" w:eastAsia="Times New Roman" w:hAnsi="Times New Roman" w:cs="Times New Roman"/>
          <w:b/>
          <w:bCs/>
          <w:sz w:val="24"/>
          <w:szCs w:val="24"/>
          <w:u w:val="single"/>
          <w:lang w:eastAsia="hr-HR"/>
        </w:rPr>
      </w:pPr>
      <w:r w:rsidRPr="004A4AE1">
        <w:rPr>
          <w:rFonts w:ascii="Times New Roman" w:eastAsia="Times New Roman" w:hAnsi="Times New Roman" w:cs="Times New Roman"/>
          <w:b/>
          <w:bCs/>
          <w:sz w:val="24"/>
          <w:szCs w:val="24"/>
          <w:u w:val="single"/>
          <w:lang w:eastAsia="hr-HR"/>
        </w:rPr>
        <w:t>Sportska dvorana Rude, Rude 93, Rude</w:t>
      </w:r>
    </w:p>
    <w:p w:rsidR="000F101E" w:rsidRPr="004A4AE1" w:rsidRDefault="000F101E" w:rsidP="0040474C">
      <w:pPr>
        <w:spacing w:after="0" w:line="276" w:lineRule="auto"/>
        <w:jc w:val="both"/>
        <w:rPr>
          <w:rFonts w:ascii="Times New Roman" w:eastAsia="Times New Roman" w:hAnsi="Times New Roman" w:cs="Times New Roman"/>
          <w:sz w:val="24"/>
          <w:szCs w:val="24"/>
          <w:lang w:eastAsia="hr-HR"/>
        </w:rPr>
      </w:pPr>
    </w:p>
    <w:p w:rsidR="005E6478" w:rsidRPr="004A4AE1" w:rsidRDefault="00357A69" w:rsidP="0040474C">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SD Rude p</w:t>
      </w:r>
      <w:r w:rsidR="000F101E" w:rsidRPr="004A4AE1">
        <w:rPr>
          <w:rFonts w:ascii="Times New Roman" w:eastAsia="Times New Roman" w:hAnsi="Times New Roman" w:cs="Times New Roman"/>
          <w:color w:val="000000"/>
          <w:sz w:val="24"/>
          <w:szCs w:val="24"/>
          <w:lang w:eastAsia="hr-HR"/>
        </w:rPr>
        <w:t xml:space="preserve">uštena </w:t>
      </w:r>
      <w:r w:rsidRPr="004A4AE1">
        <w:rPr>
          <w:rFonts w:ascii="Times New Roman" w:eastAsia="Times New Roman" w:hAnsi="Times New Roman" w:cs="Times New Roman"/>
          <w:color w:val="000000"/>
          <w:sz w:val="24"/>
          <w:szCs w:val="24"/>
          <w:lang w:eastAsia="hr-HR"/>
        </w:rPr>
        <w:t xml:space="preserve">je </w:t>
      </w:r>
      <w:r w:rsidR="000F101E" w:rsidRPr="004A4AE1">
        <w:rPr>
          <w:rFonts w:ascii="Times New Roman" w:eastAsia="Times New Roman" w:hAnsi="Times New Roman" w:cs="Times New Roman"/>
          <w:color w:val="000000"/>
          <w:sz w:val="24"/>
          <w:szCs w:val="24"/>
          <w:lang w:eastAsia="hr-HR"/>
        </w:rPr>
        <w:t>u rad 14. 9. 2010.g</w:t>
      </w:r>
      <w:r w:rsidR="00A9146A" w:rsidRPr="004A4AE1">
        <w:rPr>
          <w:rFonts w:ascii="Times New Roman" w:eastAsia="Times New Roman" w:hAnsi="Times New Roman" w:cs="Times New Roman"/>
          <w:color w:val="000000"/>
          <w:sz w:val="24"/>
          <w:szCs w:val="24"/>
          <w:lang w:eastAsia="hr-HR"/>
        </w:rPr>
        <w:t>. Ima površinu od</w:t>
      </w:r>
      <w:r w:rsidR="000F101E" w:rsidRPr="004A4AE1">
        <w:rPr>
          <w:rFonts w:ascii="Times New Roman" w:eastAsia="Times New Roman" w:hAnsi="Times New Roman" w:cs="Times New Roman"/>
          <w:color w:val="000000"/>
          <w:sz w:val="24"/>
          <w:szCs w:val="24"/>
          <w:lang w:eastAsia="hr-HR"/>
        </w:rPr>
        <w:t xml:space="preserve"> </w:t>
      </w:r>
      <w:smartTag w:uri="urn:schemas-microsoft-com:office:smarttags" w:element="metricconverter">
        <w:smartTagPr>
          <w:attr w:name="ProductID" w:val="1.762,57 m2"/>
        </w:smartTagPr>
        <w:r w:rsidR="000F101E" w:rsidRPr="004A4AE1">
          <w:rPr>
            <w:rFonts w:ascii="Times New Roman" w:eastAsia="Times New Roman" w:hAnsi="Times New Roman" w:cs="Times New Roman"/>
            <w:color w:val="000000"/>
            <w:sz w:val="24"/>
            <w:szCs w:val="24"/>
            <w:lang w:eastAsia="hr-HR"/>
          </w:rPr>
          <w:t>1.762,57 m2</w:t>
        </w:r>
      </w:smartTag>
      <w:r w:rsidR="000F101E" w:rsidRPr="004A4AE1">
        <w:rPr>
          <w:rFonts w:ascii="Times New Roman" w:eastAsia="Times New Roman" w:hAnsi="Times New Roman" w:cs="Times New Roman"/>
          <w:color w:val="000000"/>
          <w:sz w:val="24"/>
          <w:szCs w:val="24"/>
          <w:lang w:eastAsia="hr-HR"/>
        </w:rPr>
        <w:t xml:space="preserve">. Dvorana se sastoji od igrališta i trim kabineta veličine 1.140,50 m2, četiri svlačionice, dva kabineta, dva odvojena sanitarna čvora (muški, ženski i za potrebe invalida), </w:t>
      </w:r>
      <w:r w:rsidR="00A9146A" w:rsidRPr="004A4AE1">
        <w:rPr>
          <w:rFonts w:ascii="Times New Roman" w:eastAsia="Times New Roman" w:hAnsi="Times New Roman" w:cs="Times New Roman"/>
          <w:color w:val="000000"/>
          <w:sz w:val="24"/>
          <w:szCs w:val="24"/>
          <w:lang w:eastAsia="hr-HR"/>
        </w:rPr>
        <w:t>ulaznog hola</w:t>
      </w:r>
      <w:r w:rsidR="000F101E" w:rsidRPr="004A4AE1">
        <w:rPr>
          <w:rFonts w:ascii="Times New Roman" w:eastAsia="Times New Roman" w:hAnsi="Times New Roman" w:cs="Times New Roman"/>
          <w:color w:val="000000"/>
          <w:sz w:val="24"/>
          <w:szCs w:val="24"/>
          <w:lang w:eastAsia="hr-HR"/>
        </w:rPr>
        <w:t>, uredskog prostora, spremišta i kotlovnice u prizemlju. Na prvom katu o</w:t>
      </w:r>
      <w:r w:rsidR="00A9146A" w:rsidRPr="004A4AE1">
        <w:rPr>
          <w:rFonts w:ascii="Times New Roman" w:eastAsia="Times New Roman" w:hAnsi="Times New Roman" w:cs="Times New Roman"/>
          <w:color w:val="000000"/>
          <w:sz w:val="24"/>
          <w:szCs w:val="24"/>
          <w:lang w:eastAsia="hr-HR"/>
        </w:rPr>
        <w:t>sim ulaza i dječjeg igrališta u zatvorenom</w:t>
      </w:r>
      <w:r w:rsidR="000F101E" w:rsidRPr="004A4AE1">
        <w:rPr>
          <w:rFonts w:ascii="Times New Roman" w:eastAsia="Times New Roman" w:hAnsi="Times New Roman" w:cs="Times New Roman"/>
          <w:color w:val="000000"/>
          <w:sz w:val="24"/>
          <w:szCs w:val="24"/>
          <w:lang w:eastAsia="hr-HR"/>
        </w:rPr>
        <w:t xml:space="preserve"> </w:t>
      </w:r>
      <w:r w:rsidR="00A9146A" w:rsidRPr="004A4AE1">
        <w:rPr>
          <w:rFonts w:ascii="Times New Roman" w:eastAsia="Times New Roman" w:hAnsi="Times New Roman" w:cs="Times New Roman"/>
          <w:color w:val="000000"/>
          <w:sz w:val="24"/>
          <w:szCs w:val="24"/>
          <w:lang w:eastAsia="hr-HR"/>
        </w:rPr>
        <w:t xml:space="preserve">dijelu </w:t>
      </w:r>
      <w:r w:rsidR="000F101E" w:rsidRPr="004A4AE1">
        <w:rPr>
          <w:rFonts w:ascii="Times New Roman" w:eastAsia="Times New Roman" w:hAnsi="Times New Roman" w:cs="Times New Roman"/>
          <w:color w:val="000000"/>
          <w:sz w:val="24"/>
          <w:szCs w:val="24"/>
          <w:lang w:eastAsia="hr-HR"/>
        </w:rPr>
        <w:t xml:space="preserve">prostora nalazi se </w:t>
      </w:r>
      <w:r w:rsidR="00A9146A" w:rsidRPr="004A4AE1">
        <w:rPr>
          <w:rFonts w:ascii="Times New Roman" w:eastAsia="Times New Roman" w:hAnsi="Times New Roman" w:cs="Times New Roman"/>
          <w:color w:val="000000"/>
          <w:sz w:val="24"/>
          <w:szCs w:val="24"/>
          <w:lang w:eastAsia="hr-HR"/>
        </w:rPr>
        <w:t>kafić</w:t>
      </w:r>
      <w:r w:rsidR="000F101E" w:rsidRPr="004A4AE1">
        <w:rPr>
          <w:rFonts w:ascii="Times New Roman" w:eastAsia="Times New Roman" w:hAnsi="Times New Roman" w:cs="Times New Roman"/>
          <w:color w:val="000000"/>
          <w:sz w:val="24"/>
          <w:szCs w:val="24"/>
          <w:lang w:eastAsia="hr-HR"/>
        </w:rPr>
        <w:t xml:space="preserve">, sanitarni čvor, </w:t>
      </w:r>
      <w:r w:rsidR="00A9146A" w:rsidRPr="004A4AE1">
        <w:rPr>
          <w:rFonts w:ascii="Times New Roman" w:eastAsia="Times New Roman" w:hAnsi="Times New Roman" w:cs="Times New Roman"/>
          <w:color w:val="000000"/>
          <w:sz w:val="24"/>
          <w:szCs w:val="24"/>
          <w:lang w:eastAsia="hr-HR"/>
        </w:rPr>
        <w:t>konferencijska soba, prostorija za vatrodojavu</w:t>
      </w:r>
      <w:r w:rsidR="000F101E" w:rsidRPr="004A4AE1">
        <w:rPr>
          <w:rFonts w:ascii="Times New Roman" w:eastAsia="Times New Roman" w:hAnsi="Times New Roman" w:cs="Times New Roman"/>
          <w:color w:val="000000"/>
          <w:sz w:val="24"/>
          <w:szCs w:val="24"/>
          <w:lang w:eastAsia="hr-HR"/>
        </w:rPr>
        <w:t xml:space="preserve"> i galerija za gledatelje. </w:t>
      </w:r>
    </w:p>
    <w:p w:rsidR="005E6478" w:rsidRPr="004A4AE1" w:rsidRDefault="005E6478" w:rsidP="0040474C">
      <w:pPr>
        <w:spacing w:after="0" w:line="276" w:lineRule="auto"/>
        <w:jc w:val="both"/>
        <w:rPr>
          <w:rFonts w:ascii="Times New Roman" w:eastAsia="Times New Roman" w:hAnsi="Times New Roman" w:cs="Times New Roman"/>
          <w:sz w:val="24"/>
          <w:szCs w:val="24"/>
          <w:lang w:eastAsia="hr-HR"/>
        </w:rPr>
      </w:pPr>
    </w:p>
    <w:p w:rsidR="000F101E" w:rsidRPr="004A4AE1" w:rsidRDefault="000F101E" w:rsidP="0040474C">
      <w:pPr>
        <w:spacing w:after="0" w:line="276" w:lineRule="auto"/>
        <w:ind w:left="720"/>
        <w:contextualSpacing/>
        <w:jc w:val="both"/>
        <w:rPr>
          <w:rFonts w:ascii="Times New Roman" w:eastAsia="Times New Roman" w:hAnsi="Times New Roman" w:cs="Times New Roman"/>
          <w:b/>
          <w:bCs/>
          <w:sz w:val="24"/>
          <w:szCs w:val="24"/>
          <w:u w:val="single"/>
          <w:lang w:eastAsia="hr-HR"/>
        </w:rPr>
      </w:pPr>
      <w:r w:rsidRPr="004A4AE1">
        <w:rPr>
          <w:rFonts w:ascii="Times New Roman" w:eastAsia="Times New Roman" w:hAnsi="Times New Roman" w:cs="Times New Roman"/>
          <w:b/>
          <w:bCs/>
          <w:sz w:val="24"/>
          <w:szCs w:val="24"/>
          <w:u w:val="single"/>
          <w:lang w:eastAsia="hr-HR"/>
        </w:rPr>
        <w:t xml:space="preserve">Sportska dvorana pri OŠ Samobor, </w:t>
      </w:r>
      <w:proofErr w:type="spellStart"/>
      <w:r w:rsidRPr="004A4AE1">
        <w:rPr>
          <w:rFonts w:ascii="Times New Roman" w:eastAsia="Times New Roman" w:hAnsi="Times New Roman" w:cs="Times New Roman"/>
          <w:b/>
          <w:bCs/>
          <w:sz w:val="24"/>
          <w:szCs w:val="24"/>
          <w:u w:val="single"/>
          <w:lang w:eastAsia="hr-HR"/>
        </w:rPr>
        <w:t>Stražnička</w:t>
      </w:r>
      <w:proofErr w:type="spellEnd"/>
      <w:r w:rsidRPr="004A4AE1">
        <w:rPr>
          <w:rFonts w:ascii="Times New Roman" w:eastAsia="Times New Roman" w:hAnsi="Times New Roman" w:cs="Times New Roman"/>
          <w:b/>
          <w:bCs/>
          <w:sz w:val="24"/>
          <w:szCs w:val="24"/>
          <w:u w:val="single"/>
          <w:lang w:eastAsia="hr-HR"/>
        </w:rPr>
        <w:t xml:space="preserve"> 14, Samobor</w:t>
      </w:r>
    </w:p>
    <w:p w:rsidR="000F101E" w:rsidRPr="004A4AE1" w:rsidRDefault="000F101E" w:rsidP="0040474C">
      <w:pPr>
        <w:spacing w:after="0" w:line="276" w:lineRule="auto"/>
        <w:ind w:left="720"/>
        <w:contextualSpacing/>
        <w:jc w:val="both"/>
        <w:rPr>
          <w:rFonts w:ascii="Times New Roman" w:eastAsia="Times New Roman" w:hAnsi="Times New Roman" w:cs="Times New Roman"/>
          <w:sz w:val="24"/>
          <w:szCs w:val="24"/>
          <w:lang w:eastAsia="hr-HR"/>
        </w:rPr>
      </w:pPr>
    </w:p>
    <w:p w:rsidR="000F101E" w:rsidRPr="004A4AE1" w:rsidRDefault="000F101E" w:rsidP="0040474C">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 Sporazumom o međusobnim pravima i obvezama vezanim uz zajedničko korištenje i održavanje od 31. 8. 2016.</w:t>
      </w:r>
      <w:r w:rsidR="00A9146A" w:rsidRPr="004A4AE1">
        <w:rPr>
          <w:rFonts w:ascii="Times New Roman" w:eastAsia="Times New Roman" w:hAnsi="Times New Roman" w:cs="Times New Roman"/>
          <w:color w:val="000000"/>
          <w:sz w:val="24"/>
          <w:szCs w:val="24"/>
          <w:lang w:eastAsia="hr-HR"/>
        </w:rPr>
        <w:t xml:space="preserve"> </w:t>
      </w:r>
      <w:r w:rsidRPr="004A4AE1">
        <w:rPr>
          <w:rFonts w:ascii="Times New Roman" w:eastAsia="Times New Roman" w:hAnsi="Times New Roman" w:cs="Times New Roman"/>
          <w:color w:val="000000"/>
          <w:sz w:val="24"/>
          <w:szCs w:val="24"/>
          <w:lang w:eastAsia="hr-HR"/>
        </w:rPr>
        <w:t>g. preuzeto je upravljanje nad objektom. Člankom 5. navedenog sporazuma škola koristi dvoranu tijekom školske godine za vrijeme nastavnih dana od 7:00 do 19:15 sati, a subotom i nedjeljom prema potrebi u dogovoru s Ustanovom.</w:t>
      </w:r>
    </w:p>
    <w:p w:rsidR="000F101E" w:rsidRPr="004A4AE1" w:rsidRDefault="000F101E" w:rsidP="0040474C">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Ukupna neto korisna površina dvorane je 1.048 </w:t>
      </w:r>
      <w:r w:rsidR="00A9146A" w:rsidRPr="004A4AE1">
        <w:rPr>
          <w:rFonts w:ascii="Times New Roman" w:eastAsia="Times New Roman" w:hAnsi="Times New Roman" w:cs="Times New Roman"/>
          <w:color w:val="000000"/>
          <w:sz w:val="24"/>
          <w:szCs w:val="24"/>
          <w:lang w:eastAsia="hr-HR"/>
        </w:rPr>
        <w:t xml:space="preserve">m2, a sastoji se od 600 m2 </w:t>
      </w:r>
      <w:proofErr w:type="spellStart"/>
      <w:r w:rsidR="00A9146A" w:rsidRPr="004A4AE1">
        <w:rPr>
          <w:rFonts w:ascii="Times New Roman" w:eastAsia="Times New Roman" w:hAnsi="Times New Roman" w:cs="Times New Roman"/>
          <w:color w:val="000000"/>
          <w:sz w:val="24"/>
          <w:szCs w:val="24"/>
          <w:lang w:eastAsia="hr-HR"/>
        </w:rPr>
        <w:t>dvod</w:t>
      </w:r>
      <w:r w:rsidRPr="004A4AE1">
        <w:rPr>
          <w:rFonts w:ascii="Times New Roman" w:eastAsia="Times New Roman" w:hAnsi="Times New Roman" w:cs="Times New Roman"/>
          <w:color w:val="000000"/>
          <w:sz w:val="24"/>
          <w:szCs w:val="24"/>
          <w:lang w:eastAsia="hr-HR"/>
        </w:rPr>
        <w:t>jelne</w:t>
      </w:r>
      <w:proofErr w:type="spellEnd"/>
      <w:r w:rsidRPr="004A4AE1">
        <w:rPr>
          <w:rFonts w:ascii="Times New Roman" w:eastAsia="Times New Roman" w:hAnsi="Times New Roman" w:cs="Times New Roman"/>
          <w:color w:val="000000"/>
          <w:sz w:val="24"/>
          <w:szCs w:val="24"/>
          <w:lang w:eastAsia="hr-HR"/>
        </w:rPr>
        <w:t xml:space="preserve"> sportske dvorane, 70 m2 male polivalentne dvorane, 42,80 m2 spremišta, 104 m2 svlačionica, 25 m2 kabineta</w:t>
      </w:r>
      <w:r w:rsidR="00A9146A" w:rsidRPr="004A4AE1">
        <w:rPr>
          <w:rFonts w:ascii="Times New Roman" w:eastAsia="Times New Roman" w:hAnsi="Times New Roman" w:cs="Times New Roman"/>
          <w:color w:val="000000"/>
          <w:sz w:val="24"/>
          <w:szCs w:val="24"/>
          <w:lang w:eastAsia="hr-HR"/>
        </w:rPr>
        <w:t>, 30 m2 sanitarnih blokova, 56,</w:t>
      </w:r>
      <w:r w:rsidRPr="004A4AE1">
        <w:rPr>
          <w:rFonts w:ascii="Times New Roman" w:eastAsia="Times New Roman" w:hAnsi="Times New Roman" w:cs="Times New Roman"/>
          <w:color w:val="000000"/>
          <w:sz w:val="24"/>
          <w:szCs w:val="24"/>
          <w:lang w:eastAsia="hr-HR"/>
        </w:rPr>
        <w:t>20 m2 pratećih prostora te 120 m2 komunikacijskih prostora.</w:t>
      </w:r>
    </w:p>
    <w:p w:rsidR="00873FF5" w:rsidRPr="004A4AE1" w:rsidRDefault="00873FF5" w:rsidP="0040474C">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hr-HR"/>
        </w:rPr>
      </w:pPr>
    </w:p>
    <w:p w:rsidR="00873FF5" w:rsidRPr="004A4AE1" w:rsidRDefault="00873FF5" w:rsidP="0040474C">
      <w:pPr>
        <w:spacing w:after="120" w:line="276" w:lineRule="auto"/>
        <w:contextualSpacing/>
        <w:jc w:val="both"/>
        <w:rPr>
          <w:rFonts w:ascii="Times New Roman" w:eastAsia="Times New Roman" w:hAnsi="Times New Roman" w:cs="Times New Roman"/>
          <w:b/>
          <w:bCs/>
          <w:sz w:val="24"/>
          <w:szCs w:val="24"/>
          <w:u w:val="single"/>
          <w:lang w:eastAsia="hr-HR"/>
        </w:rPr>
      </w:pPr>
      <w:r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b/>
          <w:bCs/>
          <w:sz w:val="24"/>
          <w:szCs w:val="24"/>
          <w:u w:val="single"/>
          <w:lang w:eastAsia="hr-HR"/>
        </w:rPr>
        <w:t xml:space="preserve">Kupalište </w:t>
      </w:r>
      <w:proofErr w:type="spellStart"/>
      <w:r w:rsidRPr="004A4AE1">
        <w:rPr>
          <w:rFonts w:ascii="Times New Roman" w:eastAsia="Times New Roman" w:hAnsi="Times New Roman" w:cs="Times New Roman"/>
          <w:b/>
          <w:bCs/>
          <w:sz w:val="24"/>
          <w:szCs w:val="24"/>
          <w:u w:val="single"/>
          <w:lang w:eastAsia="hr-HR"/>
        </w:rPr>
        <w:t>Vugrinščak</w:t>
      </w:r>
      <w:proofErr w:type="spellEnd"/>
      <w:r w:rsidRPr="004A4AE1">
        <w:rPr>
          <w:rFonts w:ascii="Times New Roman" w:eastAsia="Times New Roman" w:hAnsi="Times New Roman" w:cs="Times New Roman"/>
          <w:b/>
          <w:bCs/>
          <w:sz w:val="24"/>
          <w:szCs w:val="24"/>
          <w:u w:val="single"/>
          <w:lang w:eastAsia="hr-HR"/>
        </w:rPr>
        <w:t xml:space="preserve">, </w:t>
      </w:r>
      <w:proofErr w:type="spellStart"/>
      <w:r w:rsidRPr="004A4AE1">
        <w:rPr>
          <w:rFonts w:ascii="Times New Roman" w:eastAsia="Times New Roman" w:hAnsi="Times New Roman" w:cs="Times New Roman"/>
          <w:b/>
          <w:bCs/>
          <w:sz w:val="24"/>
          <w:szCs w:val="24"/>
          <w:u w:val="single"/>
          <w:lang w:eastAsia="hr-HR"/>
        </w:rPr>
        <w:t>Vugrinščak</w:t>
      </w:r>
      <w:proofErr w:type="spellEnd"/>
      <w:r w:rsidRPr="004A4AE1">
        <w:rPr>
          <w:rFonts w:ascii="Times New Roman" w:eastAsia="Times New Roman" w:hAnsi="Times New Roman" w:cs="Times New Roman"/>
          <w:b/>
          <w:bCs/>
          <w:sz w:val="24"/>
          <w:szCs w:val="24"/>
          <w:u w:val="single"/>
          <w:lang w:eastAsia="hr-HR"/>
        </w:rPr>
        <w:t xml:space="preserve"> 4</w:t>
      </w:r>
    </w:p>
    <w:p w:rsidR="00873FF5" w:rsidRPr="004A4AE1" w:rsidRDefault="00873FF5" w:rsidP="0040474C">
      <w:pPr>
        <w:spacing w:after="0" w:line="276" w:lineRule="auto"/>
        <w:jc w:val="both"/>
        <w:rPr>
          <w:rFonts w:ascii="Times New Roman" w:eastAsia="Times New Roman" w:hAnsi="Times New Roman" w:cs="Times New Roman"/>
          <w:sz w:val="24"/>
          <w:szCs w:val="24"/>
          <w:lang w:eastAsia="hr-HR"/>
        </w:rPr>
      </w:pPr>
    </w:p>
    <w:p w:rsidR="0038086C" w:rsidRPr="004A4AE1" w:rsidRDefault="00C83603" w:rsidP="0040474C">
      <w:pPr>
        <w:spacing w:after="0" w:line="276" w:lineRule="auto"/>
        <w:ind w:left="1" w:hanging="1"/>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color w:val="000000"/>
          <w:sz w:val="24"/>
          <w:szCs w:val="24"/>
          <w:lang w:eastAsia="hr-HR"/>
        </w:rPr>
        <w:t xml:space="preserve">           </w:t>
      </w:r>
      <w:r w:rsidR="00873FF5" w:rsidRPr="004A4AE1">
        <w:rPr>
          <w:rFonts w:ascii="Times New Roman" w:eastAsia="Times New Roman" w:hAnsi="Times New Roman" w:cs="Times New Roman"/>
          <w:color w:val="000000"/>
          <w:sz w:val="24"/>
          <w:szCs w:val="24"/>
          <w:lang w:eastAsia="hr-HR"/>
        </w:rPr>
        <w:t xml:space="preserve">Ugovorom o zakupu od 12. 7. 2018.g. preuzeto je upravljanje nad bazenima na ŠRC </w:t>
      </w:r>
      <w:proofErr w:type="spellStart"/>
      <w:r w:rsidR="00873FF5" w:rsidRPr="004A4AE1">
        <w:rPr>
          <w:rFonts w:ascii="Times New Roman" w:eastAsia="Times New Roman" w:hAnsi="Times New Roman" w:cs="Times New Roman"/>
          <w:color w:val="000000"/>
          <w:sz w:val="24"/>
          <w:szCs w:val="24"/>
          <w:lang w:eastAsia="hr-HR"/>
        </w:rPr>
        <w:t>Vugrinščak</w:t>
      </w:r>
      <w:proofErr w:type="spellEnd"/>
      <w:r w:rsidR="00873FF5" w:rsidRPr="004A4AE1">
        <w:rPr>
          <w:rFonts w:ascii="Times New Roman" w:eastAsia="Times New Roman" w:hAnsi="Times New Roman" w:cs="Times New Roman"/>
          <w:color w:val="000000"/>
          <w:sz w:val="24"/>
          <w:szCs w:val="24"/>
          <w:lang w:eastAsia="hr-HR"/>
        </w:rPr>
        <w:t xml:space="preserve"> površine 2.673,00 m2 od toga </w:t>
      </w:r>
      <w:r w:rsidR="00A9146A" w:rsidRPr="004A4AE1">
        <w:rPr>
          <w:rFonts w:ascii="Times New Roman" w:eastAsia="Times New Roman" w:hAnsi="Times New Roman" w:cs="Times New Roman"/>
          <w:color w:val="000000"/>
          <w:sz w:val="24"/>
          <w:szCs w:val="24"/>
          <w:lang w:eastAsia="hr-HR"/>
        </w:rPr>
        <w:t>410</w:t>
      </w:r>
      <w:r w:rsidR="00873FF5" w:rsidRPr="004A4AE1">
        <w:rPr>
          <w:rFonts w:ascii="Times New Roman" w:eastAsia="Times New Roman" w:hAnsi="Times New Roman" w:cs="Times New Roman"/>
          <w:color w:val="000000"/>
          <w:sz w:val="24"/>
          <w:szCs w:val="24"/>
          <w:lang w:eastAsia="hr-HR"/>
        </w:rPr>
        <w:t>,00 m2 bazenske površine</w:t>
      </w:r>
      <w:r w:rsidR="00A9146A" w:rsidRPr="004A4AE1">
        <w:rPr>
          <w:rFonts w:ascii="Times New Roman" w:eastAsia="Times New Roman" w:hAnsi="Times New Roman" w:cs="Times New Roman"/>
          <w:color w:val="000000"/>
          <w:sz w:val="24"/>
          <w:szCs w:val="24"/>
          <w:lang w:eastAsia="hr-HR"/>
        </w:rPr>
        <w:t xml:space="preserve"> (25 metarski bazen za plivače i 10 metarski bazen za neplivače)</w:t>
      </w:r>
      <w:r w:rsidR="00873FF5" w:rsidRPr="004A4AE1">
        <w:rPr>
          <w:rFonts w:ascii="Times New Roman" w:eastAsia="Times New Roman" w:hAnsi="Times New Roman" w:cs="Times New Roman"/>
          <w:color w:val="000000"/>
          <w:sz w:val="24"/>
          <w:szCs w:val="24"/>
          <w:lang w:eastAsia="hr-HR"/>
        </w:rPr>
        <w:t xml:space="preserve">. Bazen </w:t>
      </w:r>
      <w:r w:rsidRPr="004A4AE1">
        <w:rPr>
          <w:rFonts w:ascii="Times New Roman" w:eastAsia="Times New Roman" w:hAnsi="Times New Roman" w:cs="Times New Roman"/>
          <w:color w:val="000000"/>
          <w:sz w:val="24"/>
          <w:szCs w:val="24"/>
          <w:lang w:eastAsia="hr-HR"/>
        </w:rPr>
        <w:t xml:space="preserve">je </w:t>
      </w:r>
      <w:r w:rsidR="00873FF5" w:rsidRPr="004A4AE1">
        <w:rPr>
          <w:rFonts w:ascii="Times New Roman" w:eastAsia="Times New Roman" w:hAnsi="Times New Roman" w:cs="Times New Roman"/>
          <w:color w:val="000000"/>
          <w:sz w:val="24"/>
          <w:szCs w:val="24"/>
          <w:lang w:eastAsia="hr-HR"/>
        </w:rPr>
        <w:t>započ</w:t>
      </w:r>
      <w:r w:rsidR="00A9146A" w:rsidRPr="004A4AE1">
        <w:rPr>
          <w:rFonts w:ascii="Times New Roman" w:eastAsia="Times New Roman" w:hAnsi="Times New Roman" w:cs="Times New Roman"/>
          <w:color w:val="000000"/>
          <w:sz w:val="24"/>
          <w:szCs w:val="24"/>
          <w:lang w:eastAsia="hr-HR"/>
        </w:rPr>
        <w:t>inje</w:t>
      </w:r>
      <w:r w:rsidR="00873FF5" w:rsidRPr="004A4AE1">
        <w:rPr>
          <w:rFonts w:ascii="Times New Roman" w:eastAsia="Times New Roman" w:hAnsi="Times New Roman" w:cs="Times New Roman"/>
          <w:color w:val="000000"/>
          <w:sz w:val="24"/>
          <w:szCs w:val="24"/>
          <w:lang w:eastAsia="hr-HR"/>
        </w:rPr>
        <w:t xml:space="preserve"> s radom završetkom školske godine</w:t>
      </w:r>
      <w:r w:rsidRPr="004A4AE1">
        <w:rPr>
          <w:rFonts w:ascii="Times New Roman" w:eastAsia="Times New Roman" w:hAnsi="Times New Roman" w:cs="Times New Roman"/>
          <w:color w:val="000000"/>
          <w:sz w:val="24"/>
          <w:szCs w:val="24"/>
          <w:lang w:eastAsia="hr-HR"/>
        </w:rPr>
        <w:t xml:space="preserve">, </w:t>
      </w:r>
      <w:r w:rsidR="00873FF5" w:rsidRPr="004A4AE1">
        <w:rPr>
          <w:rFonts w:ascii="Times New Roman" w:eastAsia="Times New Roman" w:hAnsi="Times New Roman" w:cs="Times New Roman"/>
          <w:color w:val="000000"/>
          <w:sz w:val="24"/>
          <w:szCs w:val="24"/>
          <w:lang w:eastAsia="hr-HR"/>
        </w:rPr>
        <w:t>i radi</w:t>
      </w:r>
      <w:r w:rsidR="00A9146A" w:rsidRPr="004A4AE1">
        <w:rPr>
          <w:rFonts w:ascii="Times New Roman" w:eastAsia="Times New Roman" w:hAnsi="Times New Roman" w:cs="Times New Roman"/>
          <w:color w:val="000000"/>
          <w:sz w:val="24"/>
          <w:szCs w:val="24"/>
          <w:lang w:eastAsia="hr-HR"/>
        </w:rPr>
        <w:t xml:space="preserve"> </w:t>
      </w:r>
      <w:r w:rsidR="00873FF5" w:rsidRPr="004A4AE1">
        <w:rPr>
          <w:rFonts w:ascii="Times New Roman" w:eastAsia="Times New Roman" w:hAnsi="Times New Roman" w:cs="Times New Roman"/>
          <w:color w:val="000000"/>
          <w:sz w:val="24"/>
          <w:szCs w:val="24"/>
          <w:lang w:eastAsia="hr-HR"/>
        </w:rPr>
        <w:t>do kraja ljetnih praznika</w:t>
      </w:r>
      <w:r w:rsidRPr="004A4AE1">
        <w:rPr>
          <w:rFonts w:ascii="Times New Roman" w:eastAsia="Times New Roman" w:hAnsi="Times New Roman" w:cs="Times New Roman"/>
          <w:color w:val="000000"/>
          <w:sz w:val="24"/>
          <w:szCs w:val="24"/>
          <w:lang w:eastAsia="hr-HR"/>
        </w:rPr>
        <w:t>, odnosno</w:t>
      </w:r>
      <w:r w:rsidR="00873FF5" w:rsidRPr="004A4AE1">
        <w:rPr>
          <w:rFonts w:ascii="Times New Roman" w:eastAsia="Times New Roman" w:hAnsi="Times New Roman" w:cs="Times New Roman"/>
          <w:color w:val="000000"/>
          <w:sz w:val="24"/>
          <w:szCs w:val="24"/>
          <w:lang w:eastAsia="hr-HR"/>
        </w:rPr>
        <w:t xml:space="preserve"> do</w:t>
      </w:r>
      <w:r w:rsidR="006F22CA">
        <w:rPr>
          <w:rFonts w:ascii="Times New Roman" w:eastAsia="Times New Roman" w:hAnsi="Times New Roman" w:cs="Times New Roman"/>
          <w:color w:val="000000"/>
          <w:sz w:val="24"/>
          <w:szCs w:val="24"/>
          <w:lang w:eastAsia="hr-HR"/>
        </w:rPr>
        <w:t xml:space="preserve"> </w:t>
      </w:r>
      <w:r w:rsidR="00873FF5" w:rsidRPr="004A4AE1">
        <w:rPr>
          <w:rFonts w:ascii="Times New Roman" w:eastAsia="Times New Roman" w:hAnsi="Times New Roman" w:cs="Times New Roman"/>
          <w:sz w:val="24"/>
          <w:szCs w:val="24"/>
          <w:lang w:eastAsia="hr-HR"/>
        </w:rPr>
        <w:t>10. 9.</w:t>
      </w:r>
      <w:r w:rsidR="00A9146A" w:rsidRPr="004A4AE1">
        <w:rPr>
          <w:rFonts w:ascii="Times New Roman" w:eastAsia="Times New Roman" w:hAnsi="Times New Roman" w:cs="Times New Roman"/>
          <w:sz w:val="24"/>
          <w:szCs w:val="24"/>
          <w:lang w:eastAsia="hr-HR"/>
        </w:rPr>
        <w:t xml:space="preserve"> ukoliko </w:t>
      </w:r>
      <w:r w:rsidR="000C71E1" w:rsidRPr="004A4AE1">
        <w:rPr>
          <w:rFonts w:ascii="Times New Roman" w:eastAsia="Times New Roman" w:hAnsi="Times New Roman" w:cs="Times New Roman"/>
          <w:sz w:val="24"/>
          <w:szCs w:val="24"/>
          <w:lang w:eastAsia="hr-HR"/>
        </w:rPr>
        <w:t>dozvoljavaju vremenski uvjeti</w:t>
      </w:r>
      <w:r w:rsidR="00A9146A" w:rsidRPr="004A4AE1">
        <w:rPr>
          <w:rFonts w:ascii="Times New Roman" w:eastAsia="Times New Roman" w:hAnsi="Times New Roman" w:cs="Times New Roman"/>
          <w:sz w:val="24"/>
          <w:szCs w:val="24"/>
          <w:lang w:eastAsia="hr-HR"/>
        </w:rPr>
        <w:t>.</w:t>
      </w:r>
      <w:r w:rsidR="00873FF5" w:rsidRPr="004A4AE1">
        <w:rPr>
          <w:rFonts w:ascii="Times New Roman" w:eastAsia="Times New Roman" w:hAnsi="Times New Roman" w:cs="Times New Roman"/>
          <w:sz w:val="24"/>
          <w:szCs w:val="24"/>
          <w:lang w:eastAsia="hr-HR"/>
        </w:rPr>
        <w:t xml:space="preserve"> </w:t>
      </w:r>
      <w:r w:rsidR="00873FF5" w:rsidRPr="004A4AE1">
        <w:rPr>
          <w:rFonts w:ascii="Times New Roman" w:eastAsia="Times New Roman" w:hAnsi="Times New Roman" w:cs="Times New Roman"/>
          <w:color w:val="000000"/>
          <w:sz w:val="24"/>
          <w:szCs w:val="24"/>
          <w:lang w:eastAsia="hr-HR"/>
        </w:rPr>
        <w:t xml:space="preserve">Program </w:t>
      </w:r>
      <w:proofErr w:type="spellStart"/>
      <w:r w:rsidR="00873FF5" w:rsidRPr="004A4AE1">
        <w:rPr>
          <w:rFonts w:ascii="Times New Roman" w:eastAsia="Times New Roman" w:hAnsi="Times New Roman" w:cs="Times New Roman"/>
          <w:color w:val="000000"/>
          <w:sz w:val="24"/>
          <w:szCs w:val="24"/>
          <w:lang w:eastAsia="hr-HR"/>
        </w:rPr>
        <w:t>Sportko</w:t>
      </w:r>
      <w:proofErr w:type="spellEnd"/>
      <w:r w:rsidR="00873FF5" w:rsidRPr="004A4AE1">
        <w:rPr>
          <w:rFonts w:ascii="Times New Roman" w:eastAsia="Times New Roman" w:hAnsi="Times New Roman" w:cs="Times New Roman"/>
          <w:color w:val="000000"/>
          <w:sz w:val="24"/>
          <w:szCs w:val="24"/>
          <w:lang w:eastAsia="hr-HR"/>
        </w:rPr>
        <w:t xml:space="preserve"> organiziran od strane Školskog sportskog saveza Samobora i Svete </w:t>
      </w:r>
      <w:proofErr w:type="spellStart"/>
      <w:r w:rsidR="00873FF5" w:rsidRPr="004A4AE1">
        <w:rPr>
          <w:rFonts w:ascii="Times New Roman" w:eastAsia="Times New Roman" w:hAnsi="Times New Roman" w:cs="Times New Roman"/>
          <w:color w:val="000000"/>
          <w:sz w:val="24"/>
          <w:szCs w:val="24"/>
          <w:lang w:eastAsia="hr-HR"/>
        </w:rPr>
        <w:t>Nedelje</w:t>
      </w:r>
      <w:proofErr w:type="spellEnd"/>
      <w:r w:rsidR="00873FF5" w:rsidRPr="004A4AE1">
        <w:rPr>
          <w:rFonts w:ascii="Times New Roman" w:eastAsia="Times New Roman" w:hAnsi="Times New Roman" w:cs="Times New Roman"/>
          <w:color w:val="000000"/>
          <w:sz w:val="24"/>
          <w:szCs w:val="24"/>
          <w:lang w:eastAsia="hr-HR"/>
        </w:rPr>
        <w:t xml:space="preserve"> provodi se svakim radnim danom od 10:00 do 14</w:t>
      </w:r>
      <w:r w:rsidRPr="004A4AE1">
        <w:rPr>
          <w:rFonts w:ascii="Times New Roman" w:eastAsia="Times New Roman" w:hAnsi="Times New Roman" w:cs="Times New Roman"/>
          <w:color w:val="000000"/>
          <w:sz w:val="24"/>
          <w:szCs w:val="24"/>
          <w:lang w:eastAsia="hr-HR"/>
        </w:rPr>
        <w:t>:</w:t>
      </w:r>
      <w:r w:rsidR="00873FF5" w:rsidRPr="004A4AE1">
        <w:rPr>
          <w:rFonts w:ascii="Times New Roman" w:eastAsia="Times New Roman" w:hAnsi="Times New Roman" w:cs="Times New Roman"/>
          <w:color w:val="000000"/>
          <w:sz w:val="24"/>
          <w:szCs w:val="24"/>
          <w:lang w:eastAsia="hr-HR"/>
        </w:rPr>
        <w:t xml:space="preserve">00 sati. </w:t>
      </w:r>
      <w:r w:rsidRPr="004A4AE1">
        <w:rPr>
          <w:rFonts w:ascii="Times New Roman" w:eastAsia="Times New Roman" w:hAnsi="Times New Roman" w:cs="Times New Roman"/>
          <w:color w:val="000000"/>
          <w:sz w:val="24"/>
          <w:szCs w:val="24"/>
          <w:lang w:eastAsia="hr-HR"/>
        </w:rPr>
        <w:t>Za sve</w:t>
      </w:r>
      <w:r w:rsidR="00873FF5" w:rsidRPr="004A4AE1">
        <w:rPr>
          <w:rFonts w:ascii="Times New Roman" w:eastAsia="Times New Roman" w:hAnsi="Times New Roman" w:cs="Times New Roman"/>
          <w:color w:val="000000"/>
          <w:sz w:val="24"/>
          <w:szCs w:val="24"/>
          <w:lang w:eastAsia="hr-HR"/>
        </w:rPr>
        <w:t xml:space="preserve"> učeni</w:t>
      </w:r>
      <w:r w:rsidRPr="004A4AE1">
        <w:rPr>
          <w:rFonts w:ascii="Times New Roman" w:eastAsia="Times New Roman" w:hAnsi="Times New Roman" w:cs="Times New Roman"/>
          <w:color w:val="000000"/>
          <w:sz w:val="24"/>
          <w:szCs w:val="24"/>
          <w:lang w:eastAsia="hr-HR"/>
        </w:rPr>
        <w:t>ke</w:t>
      </w:r>
      <w:r w:rsidR="00873FF5" w:rsidRPr="004A4AE1">
        <w:rPr>
          <w:rFonts w:ascii="Times New Roman" w:eastAsia="Times New Roman" w:hAnsi="Times New Roman" w:cs="Times New Roman"/>
          <w:color w:val="000000"/>
          <w:sz w:val="24"/>
          <w:szCs w:val="24"/>
          <w:lang w:eastAsia="hr-HR"/>
        </w:rPr>
        <w:t xml:space="preserve"> osnovnih škola s područja Grada Samobora </w:t>
      </w:r>
      <w:r w:rsidRPr="004A4AE1">
        <w:rPr>
          <w:rFonts w:ascii="Times New Roman" w:eastAsia="Times New Roman" w:hAnsi="Times New Roman" w:cs="Times New Roman"/>
          <w:color w:val="000000"/>
          <w:sz w:val="24"/>
          <w:szCs w:val="24"/>
          <w:lang w:eastAsia="hr-HR"/>
        </w:rPr>
        <w:t xml:space="preserve">ulaz </w:t>
      </w:r>
      <w:r w:rsidR="00873FF5" w:rsidRPr="004A4AE1">
        <w:rPr>
          <w:rFonts w:ascii="Times New Roman" w:eastAsia="Times New Roman" w:hAnsi="Times New Roman" w:cs="Times New Roman"/>
          <w:color w:val="000000"/>
          <w:sz w:val="24"/>
          <w:szCs w:val="24"/>
          <w:lang w:eastAsia="hr-HR"/>
        </w:rPr>
        <w:t>na bazene u navedenom terminu</w:t>
      </w:r>
      <w:r w:rsidRPr="004A4AE1">
        <w:rPr>
          <w:rFonts w:ascii="Times New Roman" w:eastAsia="Times New Roman" w:hAnsi="Times New Roman" w:cs="Times New Roman"/>
          <w:color w:val="000000"/>
          <w:sz w:val="24"/>
          <w:szCs w:val="24"/>
          <w:lang w:eastAsia="hr-HR"/>
        </w:rPr>
        <w:t xml:space="preserve">  je besplatan</w:t>
      </w:r>
      <w:r w:rsidR="00873FF5" w:rsidRPr="004A4AE1">
        <w:rPr>
          <w:rFonts w:ascii="Times New Roman" w:eastAsia="Times New Roman" w:hAnsi="Times New Roman" w:cs="Times New Roman"/>
          <w:color w:val="000000"/>
          <w:sz w:val="24"/>
          <w:szCs w:val="24"/>
          <w:lang w:eastAsia="hr-HR"/>
        </w:rPr>
        <w:t>. Radnim danom od 15:00 do 20:00 sati te vikend</w:t>
      </w:r>
      <w:r w:rsidR="000C71E1" w:rsidRPr="004A4AE1">
        <w:rPr>
          <w:rFonts w:ascii="Times New Roman" w:eastAsia="Times New Roman" w:hAnsi="Times New Roman" w:cs="Times New Roman"/>
          <w:color w:val="000000"/>
          <w:sz w:val="24"/>
          <w:szCs w:val="24"/>
          <w:lang w:eastAsia="hr-HR"/>
        </w:rPr>
        <w:t>om od 10:00 do 20:30 sati bazen radi</w:t>
      </w:r>
      <w:r w:rsidR="00873FF5" w:rsidRPr="004A4AE1">
        <w:rPr>
          <w:rFonts w:ascii="Times New Roman" w:eastAsia="Times New Roman" w:hAnsi="Times New Roman" w:cs="Times New Roman"/>
          <w:color w:val="000000"/>
          <w:sz w:val="24"/>
          <w:szCs w:val="24"/>
          <w:lang w:eastAsia="hr-HR"/>
        </w:rPr>
        <w:t xml:space="preserve"> </w:t>
      </w:r>
      <w:r w:rsidRPr="004A4AE1">
        <w:rPr>
          <w:rFonts w:ascii="Times New Roman" w:eastAsia="Times New Roman" w:hAnsi="Times New Roman" w:cs="Times New Roman"/>
          <w:color w:val="000000"/>
          <w:sz w:val="24"/>
          <w:szCs w:val="24"/>
          <w:lang w:eastAsia="hr-HR"/>
        </w:rPr>
        <w:t xml:space="preserve">za </w:t>
      </w:r>
      <w:r w:rsidR="00873FF5" w:rsidRPr="004A4AE1">
        <w:rPr>
          <w:rFonts w:ascii="Times New Roman" w:eastAsia="Times New Roman" w:hAnsi="Times New Roman" w:cs="Times New Roman"/>
          <w:color w:val="000000"/>
          <w:sz w:val="24"/>
          <w:szCs w:val="24"/>
          <w:lang w:eastAsia="hr-HR"/>
        </w:rPr>
        <w:t>posjetitelje</w:t>
      </w:r>
      <w:r w:rsidR="000C71E1" w:rsidRPr="004A4AE1">
        <w:rPr>
          <w:rFonts w:ascii="Times New Roman" w:eastAsia="Times New Roman" w:hAnsi="Times New Roman" w:cs="Times New Roman"/>
          <w:color w:val="000000"/>
          <w:sz w:val="24"/>
          <w:szCs w:val="24"/>
          <w:lang w:eastAsia="hr-HR"/>
        </w:rPr>
        <w:t>, dok</w:t>
      </w:r>
      <w:r w:rsidRPr="004A4AE1">
        <w:rPr>
          <w:rFonts w:ascii="Times New Roman" w:eastAsia="Times New Roman" w:hAnsi="Times New Roman" w:cs="Times New Roman"/>
          <w:color w:val="000000"/>
          <w:sz w:val="24"/>
          <w:szCs w:val="24"/>
          <w:lang w:eastAsia="hr-HR"/>
        </w:rPr>
        <w:t xml:space="preserve"> z</w:t>
      </w:r>
      <w:r w:rsidR="00873FF5" w:rsidRPr="004A4AE1">
        <w:rPr>
          <w:rFonts w:ascii="Times New Roman" w:eastAsia="Times New Roman" w:hAnsi="Times New Roman" w:cs="Times New Roman"/>
          <w:color w:val="000000"/>
          <w:sz w:val="24"/>
          <w:szCs w:val="24"/>
          <w:lang w:eastAsia="hr-HR"/>
        </w:rPr>
        <w:t xml:space="preserve">a potrebe rekreativnog plivanja </w:t>
      </w:r>
      <w:r w:rsidR="00DF3DC8" w:rsidRPr="004A4AE1">
        <w:rPr>
          <w:rFonts w:ascii="Times New Roman" w:eastAsia="Times New Roman" w:hAnsi="Times New Roman" w:cs="Times New Roman"/>
          <w:color w:val="000000"/>
          <w:sz w:val="24"/>
          <w:szCs w:val="24"/>
          <w:lang w:eastAsia="hr-HR"/>
        </w:rPr>
        <w:t xml:space="preserve">i treninga </w:t>
      </w:r>
      <w:r w:rsidR="00873FF5" w:rsidRPr="004A4AE1">
        <w:rPr>
          <w:rFonts w:ascii="Times New Roman" w:eastAsia="Times New Roman" w:hAnsi="Times New Roman" w:cs="Times New Roman"/>
          <w:color w:val="000000"/>
          <w:sz w:val="24"/>
          <w:szCs w:val="24"/>
          <w:lang w:eastAsia="hr-HR"/>
        </w:rPr>
        <w:t>bazen radi svakim danom od 7:00 -</w:t>
      </w:r>
      <w:r w:rsidR="000C71E1" w:rsidRPr="004A4AE1">
        <w:rPr>
          <w:rFonts w:ascii="Times New Roman" w:eastAsia="Times New Roman" w:hAnsi="Times New Roman" w:cs="Times New Roman"/>
          <w:color w:val="000000"/>
          <w:sz w:val="24"/>
          <w:szCs w:val="24"/>
          <w:lang w:eastAsia="hr-HR"/>
        </w:rPr>
        <w:t xml:space="preserve"> </w:t>
      </w:r>
      <w:r w:rsidR="00873FF5" w:rsidRPr="004A4AE1">
        <w:rPr>
          <w:rFonts w:ascii="Times New Roman" w:eastAsia="Times New Roman" w:hAnsi="Times New Roman" w:cs="Times New Roman"/>
          <w:color w:val="000000"/>
          <w:sz w:val="24"/>
          <w:szCs w:val="24"/>
          <w:lang w:eastAsia="hr-HR"/>
        </w:rPr>
        <w:t>9:00 sati.</w:t>
      </w:r>
      <w:r w:rsidR="0038086C" w:rsidRPr="004A4AE1">
        <w:rPr>
          <w:rFonts w:ascii="Times New Roman" w:eastAsia="Times New Roman" w:hAnsi="Times New Roman" w:cs="Times New Roman"/>
          <w:sz w:val="24"/>
          <w:szCs w:val="24"/>
          <w:lang w:eastAsia="hr-HR"/>
        </w:rPr>
        <w:t xml:space="preserve"> </w:t>
      </w:r>
    </w:p>
    <w:p w:rsidR="007E7F9E" w:rsidRPr="00887D2C" w:rsidRDefault="0038086C" w:rsidP="00887D2C">
      <w:pPr>
        <w:spacing w:after="0" w:line="276" w:lineRule="auto"/>
        <w:ind w:left="1" w:hanging="1"/>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Cijena ulaznice bila je 10,00 kuna za dijete od 7-18 godina, a ulaznic</w:t>
      </w:r>
      <w:r w:rsidR="00C83603" w:rsidRPr="004A4AE1">
        <w:rPr>
          <w:rFonts w:ascii="Times New Roman" w:eastAsia="Times New Roman" w:hAnsi="Times New Roman" w:cs="Times New Roman"/>
          <w:sz w:val="24"/>
          <w:szCs w:val="24"/>
          <w:lang w:eastAsia="hr-HR"/>
        </w:rPr>
        <w:t>a</w:t>
      </w:r>
      <w:r w:rsidRPr="004A4AE1">
        <w:rPr>
          <w:rFonts w:ascii="Times New Roman" w:eastAsia="Times New Roman" w:hAnsi="Times New Roman" w:cs="Times New Roman"/>
          <w:sz w:val="24"/>
          <w:szCs w:val="24"/>
          <w:lang w:eastAsia="hr-HR"/>
        </w:rPr>
        <w:t xml:space="preserve"> za odrasle 20,00 kuna. Djeca do 7 godina uz obaveznu pratnju odrasle osobe imala su besplatan ulaz. Prihod bazena za 2021.g. iznosio je 215.490,00 kuna.</w:t>
      </w:r>
    </w:p>
    <w:p w:rsidR="007E7F9E" w:rsidRDefault="007E7F9E" w:rsidP="0040474C">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hr-HR"/>
        </w:rPr>
      </w:pPr>
    </w:p>
    <w:p w:rsidR="000F101E" w:rsidRPr="004A4AE1" w:rsidRDefault="007E7F9E" w:rsidP="0040474C">
      <w:pPr>
        <w:autoSpaceDE w:val="0"/>
        <w:autoSpaceDN w:val="0"/>
        <w:adjustRightInd w:val="0"/>
        <w:spacing w:after="0" w:line="276" w:lineRule="auto"/>
        <w:jc w:val="both"/>
        <w:rPr>
          <w:rFonts w:ascii="Times New Roman" w:eastAsia="Times New Roman" w:hAnsi="Times New Roman" w:cs="Times New Roman"/>
          <w:b/>
          <w:bCs/>
          <w:color w:val="000000"/>
          <w:sz w:val="24"/>
          <w:szCs w:val="24"/>
          <w:u w:val="single"/>
          <w:lang w:eastAsia="hr-HR"/>
        </w:rPr>
      </w:pPr>
      <w:r>
        <w:rPr>
          <w:rFonts w:ascii="Times New Roman" w:eastAsia="Times New Roman" w:hAnsi="Times New Roman" w:cs="Times New Roman"/>
          <w:b/>
          <w:bCs/>
          <w:color w:val="000000"/>
          <w:sz w:val="24"/>
          <w:szCs w:val="24"/>
          <w:lang w:eastAsia="hr-HR"/>
        </w:rPr>
        <w:t xml:space="preserve">  </w:t>
      </w:r>
      <w:r w:rsidR="000F101E" w:rsidRPr="004A4AE1">
        <w:rPr>
          <w:rFonts w:ascii="Times New Roman" w:eastAsia="Times New Roman" w:hAnsi="Times New Roman" w:cs="Times New Roman"/>
          <w:b/>
          <w:bCs/>
          <w:color w:val="000000"/>
          <w:sz w:val="24"/>
          <w:szCs w:val="24"/>
          <w:lang w:eastAsia="hr-HR"/>
        </w:rPr>
        <w:t xml:space="preserve">  </w:t>
      </w:r>
      <w:r w:rsidR="000F101E" w:rsidRPr="004A4AE1">
        <w:rPr>
          <w:rFonts w:ascii="Times New Roman" w:eastAsia="Times New Roman" w:hAnsi="Times New Roman" w:cs="Times New Roman"/>
          <w:b/>
          <w:bCs/>
          <w:color w:val="000000"/>
          <w:sz w:val="24"/>
          <w:szCs w:val="24"/>
          <w:u w:val="single"/>
          <w:lang w:eastAsia="hr-HR"/>
        </w:rPr>
        <w:t>Klizalište, Savke Dabčević Kučar 8</w:t>
      </w:r>
    </w:p>
    <w:p w:rsidR="000F101E" w:rsidRPr="004A4AE1" w:rsidRDefault="000F101E" w:rsidP="0040474C">
      <w:pPr>
        <w:spacing w:after="0" w:line="276" w:lineRule="auto"/>
        <w:ind w:left="709" w:hanging="1"/>
        <w:jc w:val="both"/>
        <w:rPr>
          <w:rFonts w:ascii="Times New Roman" w:eastAsia="Times New Roman" w:hAnsi="Times New Roman" w:cs="Times New Roman"/>
          <w:sz w:val="24"/>
          <w:szCs w:val="24"/>
          <w:lang w:eastAsia="hr-HR"/>
        </w:rPr>
      </w:pPr>
    </w:p>
    <w:p w:rsidR="000F101E" w:rsidRPr="004A4AE1" w:rsidRDefault="000F101E" w:rsidP="0040474C">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Ugovorom o zakupu od 1. 2. 2017.g. preuzeto je upravljanje nad prostorom klizališta na adresi Savke Dabčević Kučar 8, površine zatvorenog prostora 85,50 m2 te vanjske površine od 1.175,00 m2. Klizalište veličine 800,00 m2 s svom potrebnom opremom (agregat, ograda, EPDM podloga) kupljeno 2011.g.  Klizalište radi sezonski 3 mjeseca, odnosno od studenog do </w:t>
      </w:r>
      <w:r w:rsidRPr="004A4AE1">
        <w:rPr>
          <w:rFonts w:ascii="Times New Roman" w:eastAsia="Times New Roman" w:hAnsi="Times New Roman" w:cs="Times New Roman"/>
          <w:color w:val="000000"/>
          <w:sz w:val="24"/>
          <w:szCs w:val="24"/>
          <w:lang w:eastAsia="hr-HR"/>
        </w:rPr>
        <w:lastRenderedPageBreak/>
        <w:t xml:space="preserve">veljače. U dogovoru s Samoborskim savezom i Klubom hokeja na ledu </w:t>
      </w:r>
      <w:proofErr w:type="spellStart"/>
      <w:r w:rsidRPr="004A4AE1">
        <w:rPr>
          <w:rFonts w:ascii="Times New Roman" w:eastAsia="Times New Roman" w:hAnsi="Times New Roman" w:cs="Times New Roman"/>
          <w:color w:val="000000"/>
          <w:sz w:val="24"/>
          <w:szCs w:val="24"/>
          <w:lang w:eastAsia="hr-HR"/>
        </w:rPr>
        <w:t>Srake</w:t>
      </w:r>
      <w:proofErr w:type="spellEnd"/>
      <w:r w:rsidRPr="004A4AE1">
        <w:rPr>
          <w:rFonts w:ascii="Times New Roman" w:eastAsia="Times New Roman" w:hAnsi="Times New Roman" w:cs="Times New Roman"/>
          <w:color w:val="000000"/>
          <w:sz w:val="24"/>
          <w:szCs w:val="24"/>
          <w:lang w:eastAsia="hr-HR"/>
        </w:rPr>
        <w:t xml:space="preserve"> ustupaju se potrebni termini za trening i natjecanja. Slobodni jutarnji termini ponuđeni su provoditeljima Škola klizanja</w:t>
      </w:r>
      <w:r w:rsidR="004943E2" w:rsidRPr="004A4AE1">
        <w:rPr>
          <w:rFonts w:ascii="Times New Roman" w:eastAsia="Times New Roman" w:hAnsi="Times New Roman" w:cs="Times New Roman"/>
          <w:color w:val="000000"/>
          <w:sz w:val="24"/>
          <w:szCs w:val="24"/>
          <w:lang w:eastAsia="hr-HR"/>
        </w:rPr>
        <w:t xml:space="preserve">. </w:t>
      </w:r>
      <w:r w:rsidRPr="004A4AE1">
        <w:rPr>
          <w:rFonts w:ascii="Times New Roman" w:eastAsia="Times New Roman" w:hAnsi="Times New Roman" w:cs="Times New Roman"/>
          <w:color w:val="000000"/>
          <w:sz w:val="24"/>
          <w:szCs w:val="24"/>
          <w:lang w:eastAsia="hr-HR"/>
        </w:rPr>
        <w:t>Svi ostali termini ustupljeni su građanstvu za rekreativno klizanje svakim danom od 9:00 do 22:30 s time da svaki novi termin kreće u neparni sat.</w:t>
      </w:r>
      <w:r w:rsidR="00A9146A" w:rsidRPr="004A4AE1">
        <w:rPr>
          <w:rFonts w:ascii="Times New Roman" w:eastAsia="Times New Roman" w:hAnsi="Times New Roman" w:cs="Times New Roman"/>
          <w:color w:val="000000"/>
          <w:sz w:val="24"/>
          <w:szCs w:val="24"/>
          <w:lang w:eastAsia="hr-HR"/>
        </w:rPr>
        <w:t xml:space="preserve"> Krajem godine nabavljen je uređaj za održavanje leda </w:t>
      </w:r>
      <w:proofErr w:type="spellStart"/>
      <w:r w:rsidR="00A9146A" w:rsidRPr="004A4AE1">
        <w:rPr>
          <w:rFonts w:ascii="Times New Roman" w:eastAsia="Times New Roman" w:hAnsi="Times New Roman" w:cs="Times New Roman"/>
          <w:color w:val="000000"/>
          <w:sz w:val="24"/>
          <w:szCs w:val="24"/>
          <w:lang w:eastAsia="hr-HR"/>
        </w:rPr>
        <w:t>tkzv</w:t>
      </w:r>
      <w:proofErr w:type="spellEnd"/>
      <w:r w:rsidR="00A9146A" w:rsidRPr="004A4AE1">
        <w:rPr>
          <w:rFonts w:ascii="Times New Roman" w:eastAsia="Times New Roman" w:hAnsi="Times New Roman" w:cs="Times New Roman"/>
          <w:color w:val="000000"/>
          <w:sz w:val="24"/>
          <w:szCs w:val="24"/>
          <w:lang w:eastAsia="hr-HR"/>
        </w:rPr>
        <w:t xml:space="preserve">. </w:t>
      </w:r>
      <w:proofErr w:type="spellStart"/>
      <w:r w:rsidR="00A9146A" w:rsidRPr="004A4AE1">
        <w:rPr>
          <w:rFonts w:ascii="Times New Roman" w:eastAsia="Times New Roman" w:hAnsi="Times New Roman" w:cs="Times New Roman"/>
          <w:color w:val="000000"/>
          <w:sz w:val="24"/>
          <w:szCs w:val="24"/>
          <w:lang w:eastAsia="hr-HR"/>
        </w:rPr>
        <w:t>Rolba</w:t>
      </w:r>
      <w:proofErr w:type="spellEnd"/>
      <w:r w:rsidR="00A9146A" w:rsidRPr="004A4AE1">
        <w:rPr>
          <w:rFonts w:ascii="Times New Roman" w:eastAsia="Times New Roman" w:hAnsi="Times New Roman" w:cs="Times New Roman"/>
          <w:color w:val="000000"/>
          <w:sz w:val="24"/>
          <w:szCs w:val="24"/>
          <w:lang w:eastAsia="hr-HR"/>
        </w:rPr>
        <w:t>.</w:t>
      </w:r>
    </w:p>
    <w:p w:rsidR="000F101E" w:rsidRPr="004A4AE1" w:rsidRDefault="000F101E" w:rsidP="0040474C">
      <w:pPr>
        <w:spacing w:after="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Prihod od rada klizališta u 2021.g. (od 1. 1.2021. do 31. 12. 2021.g.) iznosi 153.196,00 kuna.</w:t>
      </w:r>
    </w:p>
    <w:p w:rsidR="000F101E" w:rsidRPr="004A4AE1" w:rsidRDefault="000F101E" w:rsidP="0040474C">
      <w:pPr>
        <w:autoSpaceDE w:val="0"/>
        <w:autoSpaceDN w:val="0"/>
        <w:adjustRightInd w:val="0"/>
        <w:spacing w:after="0" w:line="276" w:lineRule="auto"/>
        <w:ind w:firstLine="708"/>
        <w:jc w:val="both"/>
        <w:rPr>
          <w:rFonts w:ascii="Times New Roman" w:eastAsia="Times New Roman" w:hAnsi="Times New Roman" w:cs="Times New Roman"/>
          <w:color w:val="000000"/>
          <w:sz w:val="24"/>
          <w:szCs w:val="24"/>
          <w:lang w:eastAsia="hr-HR"/>
        </w:rPr>
      </w:pPr>
    </w:p>
    <w:p w:rsidR="000F101E" w:rsidRPr="004A4AE1" w:rsidRDefault="000F101E" w:rsidP="0040474C">
      <w:pPr>
        <w:autoSpaceDE w:val="0"/>
        <w:autoSpaceDN w:val="0"/>
        <w:adjustRightInd w:val="0"/>
        <w:spacing w:after="0" w:line="276" w:lineRule="auto"/>
        <w:jc w:val="both"/>
        <w:rPr>
          <w:rFonts w:ascii="Times New Roman" w:eastAsia="Times New Roman" w:hAnsi="Times New Roman" w:cs="Times New Roman"/>
          <w:b/>
          <w:bCs/>
          <w:color w:val="000000"/>
          <w:sz w:val="24"/>
          <w:szCs w:val="24"/>
          <w:u w:val="single"/>
          <w:lang w:eastAsia="hr-HR"/>
        </w:rPr>
      </w:pPr>
      <w:r w:rsidRPr="004A4AE1">
        <w:rPr>
          <w:rFonts w:ascii="Times New Roman" w:eastAsia="Times New Roman" w:hAnsi="Times New Roman" w:cs="Times New Roman"/>
          <w:color w:val="000000"/>
          <w:sz w:val="24"/>
          <w:szCs w:val="24"/>
          <w:lang w:eastAsia="hr-HR"/>
        </w:rPr>
        <w:t xml:space="preserve">      </w:t>
      </w:r>
      <w:r w:rsidRPr="004A4AE1">
        <w:rPr>
          <w:rFonts w:ascii="Times New Roman" w:eastAsia="Times New Roman" w:hAnsi="Times New Roman" w:cs="Times New Roman"/>
          <w:b/>
          <w:bCs/>
          <w:color w:val="000000"/>
          <w:sz w:val="24"/>
          <w:szCs w:val="24"/>
          <w:u w:val="single"/>
          <w:lang w:eastAsia="hr-HR"/>
        </w:rPr>
        <w:t xml:space="preserve">Montažno Pop – </w:t>
      </w:r>
      <w:proofErr w:type="spellStart"/>
      <w:r w:rsidRPr="004A4AE1">
        <w:rPr>
          <w:rFonts w:ascii="Times New Roman" w:eastAsia="Times New Roman" w:hAnsi="Times New Roman" w:cs="Times New Roman"/>
          <w:b/>
          <w:bCs/>
          <w:color w:val="000000"/>
          <w:sz w:val="24"/>
          <w:szCs w:val="24"/>
          <w:u w:val="single"/>
          <w:lang w:eastAsia="hr-HR"/>
        </w:rPr>
        <w:t>up</w:t>
      </w:r>
      <w:proofErr w:type="spellEnd"/>
      <w:r w:rsidRPr="004A4AE1">
        <w:rPr>
          <w:rFonts w:ascii="Times New Roman" w:eastAsia="Times New Roman" w:hAnsi="Times New Roman" w:cs="Times New Roman"/>
          <w:b/>
          <w:bCs/>
          <w:color w:val="000000"/>
          <w:sz w:val="24"/>
          <w:szCs w:val="24"/>
          <w:u w:val="single"/>
          <w:lang w:eastAsia="hr-HR"/>
        </w:rPr>
        <w:t xml:space="preserve"> klizalište, </w:t>
      </w:r>
      <w:proofErr w:type="spellStart"/>
      <w:r w:rsidRPr="004A4AE1">
        <w:rPr>
          <w:rFonts w:ascii="Times New Roman" w:eastAsia="Times New Roman" w:hAnsi="Times New Roman" w:cs="Times New Roman"/>
          <w:b/>
          <w:bCs/>
          <w:color w:val="000000"/>
          <w:sz w:val="24"/>
          <w:szCs w:val="24"/>
          <w:u w:val="single"/>
          <w:lang w:eastAsia="hr-HR"/>
        </w:rPr>
        <w:t>Kompareova</w:t>
      </w:r>
      <w:proofErr w:type="spellEnd"/>
      <w:r w:rsidRPr="004A4AE1">
        <w:rPr>
          <w:rFonts w:ascii="Times New Roman" w:eastAsia="Times New Roman" w:hAnsi="Times New Roman" w:cs="Times New Roman"/>
          <w:b/>
          <w:bCs/>
          <w:color w:val="000000"/>
          <w:sz w:val="24"/>
          <w:szCs w:val="24"/>
          <w:u w:val="single"/>
          <w:lang w:eastAsia="hr-HR"/>
        </w:rPr>
        <w:t xml:space="preserve"> ulica, Samobor</w:t>
      </w:r>
    </w:p>
    <w:p w:rsidR="000F101E" w:rsidRPr="004A4AE1" w:rsidRDefault="000F101E" w:rsidP="0040474C">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p>
    <w:p w:rsidR="000F101E" w:rsidRPr="004A4AE1" w:rsidRDefault="000F101E" w:rsidP="0040474C">
      <w:pPr>
        <w:spacing w:after="12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           U 2021. Grad Samobor i Turistička zajednica grada Samobora organizir</w:t>
      </w:r>
      <w:r w:rsidR="004943E2" w:rsidRPr="004A4AE1">
        <w:rPr>
          <w:rFonts w:ascii="Times New Roman" w:eastAsia="Times New Roman" w:hAnsi="Times New Roman" w:cs="Times New Roman"/>
          <w:sz w:val="24"/>
          <w:szCs w:val="24"/>
          <w:lang w:eastAsia="hr-HR"/>
        </w:rPr>
        <w:t>ali su</w:t>
      </w:r>
      <w:r w:rsidRPr="004A4AE1">
        <w:rPr>
          <w:rFonts w:ascii="Times New Roman" w:eastAsia="Times New Roman" w:hAnsi="Times New Roman" w:cs="Times New Roman"/>
          <w:sz w:val="24"/>
          <w:szCs w:val="24"/>
          <w:lang w:eastAsia="hr-HR"/>
        </w:rPr>
        <w:t xml:space="preserve"> Program </w:t>
      </w:r>
      <w:r w:rsidRPr="004A4AE1">
        <w:rPr>
          <w:rFonts w:ascii="Times New Roman" w:eastAsia="Times New Roman" w:hAnsi="Times New Roman" w:cs="Times New Roman"/>
          <w:i/>
          <w:iCs/>
          <w:sz w:val="24"/>
          <w:szCs w:val="24"/>
          <w:lang w:eastAsia="hr-HR"/>
        </w:rPr>
        <w:t>Advent u Samoboru</w:t>
      </w:r>
      <w:r w:rsidRPr="004A4AE1">
        <w:rPr>
          <w:rFonts w:ascii="Times New Roman" w:eastAsia="Times New Roman" w:hAnsi="Times New Roman" w:cs="Times New Roman"/>
          <w:sz w:val="24"/>
          <w:szCs w:val="24"/>
          <w:lang w:eastAsia="hr-HR"/>
        </w:rPr>
        <w:t xml:space="preserve"> u sklopu kojeg je unajmljeno </w:t>
      </w:r>
      <w:r w:rsidRPr="004A4AE1">
        <w:rPr>
          <w:rFonts w:ascii="Times New Roman" w:eastAsia="Times New Roman" w:hAnsi="Times New Roman" w:cs="Times New Roman"/>
          <w:bCs/>
          <w:sz w:val="24"/>
          <w:szCs w:val="24"/>
          <w:lang w:eastAsia="hr-HR"/>
        </w:rPr>
        <w:t>montažno Pop -</w:t>
      </w:r>
      <w:proofErr w:type="spellStart"/>
      <w:r w:rsidRPr="004A4AE1">
        <w:rPr>
          <w:rFonts w:ascii="Times New Roman" w:eastAsia="Times New Roman" w:hAnsi="Times New Roman" w:cs="Times New Roman"/>
          <w:bCs/>
          <w:sz w:val="24"/>
          <w:szCs w:val="24"/>
          <w:lang w:eastAsia="hr-HR"/>
        </w:rPr>
        <w:t>up</w:t>
      </w:r>
      <w:proofErr w:type="spellEnd"/>
      <w:r w:rsidRPr="004A4AE1">
        <w:rPr>
          <w:rFonts w:ascii="Times New Roman" w:eastAsia="Times New Roman" w:hAnsi="Times New Roman" w:cs="Times New Roman"/>
          <w:bCs/>
          <w:sz w:val="24"/>
          <w:szCs w:val="24"/>
          <w:lang w:eastAsia="hr-HR"/>
        </w:rPr>
        <w:t xml:space="preserve"> klizalište</w:t>
      </w:r>
      <w:r w:rsidRPr="004A4AE1">
        <w:rPr>
          <w:rFonts w:ascii="Times New Roman" w:eastAsia="Times New Roman" w:hAnsi="Times New Roman" w:cs="Times New Roman"/>
          <w:sz w:val="24"/>
          <w:szCs w:val="24"/>
          <w:lang w:eastAsia="hr-HR"/>
        </w:rPr>
        <w:t xml:space="preserve"> </w:t>
      </w:r>
      <w:r w:rsidR="00A9146A" w:rsidRPr="004A4AE1">
        <w:rPr>
          <w:rFonts w:ascii="Times New Roman" w:eastAsia="Times New Roman" w:hAnsi="Times New Roman" w:cs="Times New Roman"/>
          <w:sz w:val="24"/>
          <w:szCs w:val="24"/>
          <w:lang w:eastAsia="hr-HR"/>
        </w:rPr>
        <w:t>površine oko 400 m2,</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 xml:space="preserve">postavljeno u </w:t>
      </w:r>
      <w:proofErr w:type="spellStart"/>
      <w:r w:rsidRPr="004A4AE1">
        <w:rPr>
          <w:rFonts w:ascii="Times New Roman" w:eastAsia="Times New Roman" w:hAnsi="Times New Roman" w:cs="Times New Roman"/>
          <w:sz w:val="24"/>
          <w:szCs w:val="24"/>
          <w:lang w:eastAsia="hr-HR"/>
        </w:rPr>
        <w:t>Kompareovoj</w:t>
      </w:r>
      <w:proofErr w:type="spellEnd"/>
      <w:r w:rsidRPr="004A4AE1">
        <w:rPr>
          <w:rFonts w:ascii="Times New Roman" w:eastAsia="Times New Roman" w:hAnsi="Times New Roman" w:cs="Times New Roman"/>
          <w:sz w:val="24"/>
          <w:szCs w:val="24"/>
          <w:lang w:eastAsia="hr-HR"/>
        </w:rPr>
        <w:t xml:space="preserve"> ulici te je dano SOS -u na upravljanje. Prihod od prodaje u</w:t>
      </w:r>
      <w:r w:rsidR="000C71E1" w:rsidRPr="004A4AE1">
        <w:rPr>
          <w:rFonts w:ascii="Times New Roman" w:eastAsia="Times New Roman" w:hAnsi="Times New Roman" w:cs="Times New Roman"/>
          <w:sz w:val="24"/>
          <w:szCs w:val="24"/>
          <w:lang w:eastAsia="hr-HR"/>
        </w:rPr>
        <w:t xml:space="preserve">laznica u razdoblju od 27. 11.  do </w:t>
      </w:r>
      <w:r w:rsidRPr="004A4AE1">
        <w:rPr>
          <w:rFonts w:ascii="Times New Roman" w:eastAsia="Times New Roman" w:hAnsi="Times New Roman" w:cs="Times New Roman"/>
          <w:sz w:val="24"/>
          <w:szCs w:val="24"/>
          <w:lang w:eastAsia="hr-HR"/>
        </w:rPr>
        <w:t>31. 12. 2021. iznosi 122.310,00 kuna.</w:t>
      </w:r>
    </w:p>
    <w:p w:rsidR="005E6478" w:rsidRDefault="005E6478" w:rsidP="0040474C">
      <w:pPr>
        <w:spacing w:after="0" w:line="276" w:lineRule="auto"/>
        <w:rPr>
          <w:rFonts w:ascii="Times New Roman" w:eastAsia="Times New Roman" w:hAnsi="Times New Roman" w:cs="Times New Roman"/>
          <w:b/>
          <w:i/>
          <w:sz w:val="24"/>
          <w:szCs w:val="24"/>
          <w:u w:val="single"/>
          <w:lang w:eastAsia="hr-HR"/>
        </w:rPr>
      </w:pPr>
    </w:p>
    <w:p w:rsidR="00F56DFD" w:rsidRPr="004A4AE1" w:rsidRDefault="00F56DFD" w:rsidP="0040474C">
      <w:pPr>
        <w:spacing w:after="0" w:line="276" w:lineRule="auto"/>
        <w:rPr>
          <w:rFonts w:ascii="Times New Roman" w:eastAsia="Times New Roman" w:hAnsi="Times New Roman" w:cs="Times New Roman"/>
          <w:b/>
          <w:i/>
          <w:sz w:val="24"/>
          <w:szCs w:val="24"/>
          <w:u w:val="single"/>
          <w:lang w:eastAsia="hr-HR"/>
        </w:rPr>
      </w:pPr>
    </w:p>
    <w:p w:rsidR="000F101E" w:rsidRPr="004A4AE1" w:rsidRDefault="00873FF5" w:rsidP="0040474C">
      <w:pPr>
        <w:spacing w:after="0" w:line="276" w:lineRule="auto"/>
        <w:rPr>
          <w:rFonts w:ascii="Times New Roman" w:eastAsia="Times New Roman" w:hAnsi="Times New Roman" w:cs="Times New Roman"/>
          <w:b/>
          <w:iCs/>
          <w:sz w:val="24"/>
          <w:szCs w:val="24"/>
          <w:lang w:eastAsia="hr-HR"/>
        </w:rPr>
      </w:pPr>
      <w:r w:rsidRPr="004A4AE1">
        <w:rPr>
          <w:rFonts w:ascii="Times New Roman" w:eastAsia="Times New Roman" w:hAnsi="Times New Roman" w:cs="Times New Roman"/>
          <w:b/>
          <w:iCs/>
          <w:sz w:val="24"/>
          <w:szCs w:val="24"/>
          <w:lang w:eastAsia="hr-HR"/>
        </w:rPr>
        <w:t xml:space="preserve">4. </w:t>
      </w:r>
      <w:r w:rsidRPr="004A4AE1">
        <w:rPr>
          <w:rFonts w:ascii="Times New Roman" w:eastAsia="Times New Roman" w:hAnsi="Times New Roman" w:cs="Times New Roman"/>
          <w:b/>
          <w:iCs/>
          <w:sz w:val="28"/>
          <w:szCs w:val="28"/>
          <w:lang w:eastAsia="hr-HR"/>
        </w:rPr>
        <w:t>Kadrovska organizacija rada Ustanove SOS</w:t>
      </w:r>
    </w:p>
    <w:p w:rsidR="000F101E" w:rsidRPr="004A4AE1" w:rsidRDefault="000F101E" w:rsidP="0040474C">
      <w:pPr>
        <w:spacing w:after="0" w:line="276" w:lineRule="auto"/>
        <w:rPr>
          <w:rFonts w:ascii="Times New Roman" w:eastAsia="Times New Roman" w:hAnsi="Times New Roman" w:cs="Times New Roman"/>
          <w:b/>
          <w:color w:val="FF0000"/>
          <w:sz w:val="24"/>
          <w:szCs w:val="24"/>
          <w:lang w:eastAsia="hr-HR"/>
        </w:rPr>
      </w:pPr>
    </w:p>
    <w:p w:rsidR="005E6478" w:rsidRPr="004A4AE1" w:rsidRDefault="000F101E" w:rsidP="0040474C">
      <w:pPr>
        <w:spacing w:after="0" w:line="276" w:lineRule="auto"/>
        <w:ind w:firstLine="360"/>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U Ustanovi </w:t>
      </w:r>
      <w:r w:rsidR="00840B30" w:rsidRPr="004A4AE1">
        <w:rPr>
          <w:rFonts w:ascii="Times New Roman" w:eastAsia="Times New Roman" w:hAnsi="Times New Roman" w:cs="Times New Roman"/>
          <w:sz w:val="24"/>
          <w:szCs w:val="24"/>
          <w:lang w:eastAsia="hr-HR"/>
        </w:rPr>
        <w:t xml:space="preserve">SOS </w:t>
      </w:r>
      <w:r w:rsidR="004943E2" w:rsidRPr="004A4AE1">
        <w:rPr>
          <w:rFonts w:ascii="Times New Roman" w:eastAsia="Times New Roman" w:hAnsi="Times New Roman" w:cs="Times New Roman"/>
          <w:sz w:val="24"/>
          <w:szCs w:val="24"/>
          <w:lang w:eastAsia="hr-HR"/>
        </w:rPr>
        <w:t xml:space="preserve">do 12. 9. 2021 </w:t>
      </w:r>
      <w:r w:rsidRPr="004A4AE1">
        <w:rPr>
          <w:rFonts w:ascii="Times New Roman" w:eastAsia="Times New Roman" w:hAnsi="Times New Roman" w:cs="Times New Roman"/>
          <w:sz w:val="24"/>
          <w:szCs w:val="24"/>
          <w:lang w:eastAsia="hr-HR"/>
        </w:rPr>
        <w:t xml:space="preserve">na ugovor o radu na neodređeno </w:t>
      </w:r>
      <w:r w:rsidR="004943E2" w:rsidRPr="004A4AE1">
        <w:rPr>
          <w:rFonts w:ascii="Times New Roman" w:eastAsia="Times New Roman" w:hAnsi="Times New Roman" w:cs="Times New Roman"/>
          <w:sz w:val="24"/>
          <w:szCs w:val="24"/>
          <w:lang w:eastAsia="hr-HR"/>
        </w:rPr>
        <w:t>zaposleno je bilo 1</w:t>
      </w:r>
      <w:r w:rsidR="00CA54BA" w:rsidRPr="004A4AE1">
        <w:rPr>
          <w:rFonts w:ascii="Times New Roman" w:eastAsia="Times New Roman" w:hAnsi="Times New Roman" w:cs="Times New Roman"/>
          <w:sz w:val="24"/>
          <w:szCs w:val="24"/>
          <w:lang w:eastAsia="hr-HR"/>
        </w:rPr>
        <w:t>2</w:t>
      </w:r>
      <w:r w:rsidRPr="004A4AE1">
        <w:rPr>
          <w:rFonts w:ascii="Times New Roman" w:eastAsia="Times New Roman" w:hAnsi="Times New Roman" w:cs="Times New Roman"/>
          <w:sz w:val="24"/>
          <w:szCs w:val="24"/>
          <w:lang w:eastAsia="hr-HR"/>
        </w:rPr>
        <w:t xml:space="preserve"> djelatnika, od toga: voditelj dvorane, administrator, </w:t>
      </w:r>
      <w:r w:rsidR="00840B30" w:rsidRPr="004A4AE1">
        <w:rPr>
          <w:rFonts w:ascii="Times New Roman" w:eastAsia="Times New Roman" w:hAnsi="Times New Roman" w:cs="Times New Roman"/>
          <w:sz w:val="24"/>
          <w:szCs w:val="24"/>
          <w:lang w:eastAsia="hr-HR"/>
        </w:rPr>
        <w:t>tri</w:t>
      </w:r>
      <w:r w:rsidRPr="004A4AE1">
        <w:rPr>
          <w:rFonts w:ascii="Times New Roman" w:eastAsia="Times New Roman" w:hAnsi="Times New Roman" w:cs="Times New Roman"/>
          <w:sz w:val="24"/>
          <w:szCs w:val="24"/>
          <w:lang w:eastAsia="hr-HR"/>
        </w:rPr>
        <w:t xml:space="preserve"> domara</w:t>
      </w:r>
      <w:r w:rsidR="004943E2" w:rsidRPr="004A4AE1">
        <w:rPr>
          <w:rFonts w:ascii="Times New Roman" w:eastAsia="Times New Roman" w:hAnsi="Times New Roman" w:cs="Times New Roman"/>
          <w:sz w:val="24"/>
          <w:szCs w:val="24"/>
          <w:lang w:eastAsia="hr-HR"/>
        </w:rPr>
        <w:t xml:space="preserve"> i</w:t>
      </w:r>
      <w:r w:rsidRPr="004A4AE1">
        <w:rPr>
          <w:rFonts w:ascii="Times New Roman" w:eastAsia="Times New Roman" w:hAnsi="Times New Roman" w:cs="Times New Roman"/>
          <w:sz w:val="24"/>
          <w:szCs w:val="24"/>
          <w:lang w:eastAsia="hr-HR"/>
        </w:rPr>
        <w:t xml:space="preserve"> sedam spremačica</w:t>
      </w:r>
      <w:r w:rsidR="004943E2" w:rsidRPr="004A4AE1">
        <w:rPr>
          <w:rFonts w:ascii="Times New Roman" w:eastAsia="Times New Roman" w:hAnsi="Times New Roman" w:cs="Times New Roman"/>
          <w:sz w:val="24"/>
          <w:szCs w:val="24"/>
          <w:lang w:eastAsia="hr-HR"/>
        </w:rPr>
        <w:t xml:space="preserve">. Ravnatelj je </w:t>
      </w:r>
      <w:r w:rsidR="005E6478" w:rsidRPr="004A4AE1">
        <w:rPr>
          <w:rFonts w:ascii="Times New Roman" w:eastAsia="Times New Roman" w:hAnsi="Times New Roman" w:cs="Times New Roman"/>
          <w:sz w:val="24"/>
          <w:szCs w:val="24"/>
          <w:lang w:eastAsia="hr-HR"/>
        </w:rPr>
        <w:t xml:space="preserve">imenovan </w:t>
      </w:r>
      <w:r w:rsidR="004943E2" w:rsidRPr="004A4AE1">
        <w:rPr>
          <w:rFonts w:ascii="Times New Roman" w:eastAsia="Times New Roman" w:hAnsi="Times New Roman" w:cs="Times New Roman"/>
          <w:sz w:val="24"/>
          <w:szCs w:val="24"/>
          <w:lang w:eastAsia="hr-HR"/>
        </w:rPr>
        <w:t>na mandatno razdoblje</w:t>
      </w:r>
      <w:r w:rsidR="00CA54BA" w:rsidRPr="004A4AE1">
        <w:rPr>
          <w:rFonts w:ascii="Times New Roman" w:eastAsia="Times New Roman" w:hAnsi="Times New Roman" w:cs="Times New Roman"/>
          <w:sz w:val="24"/>
          <w:szCs w:val="24"/>
          <w:lang w:eastAsia="hr-HR"/>
        </w:rPr>
        <w:t xml:space="preserve"> </w:t>
      </w:r>
      <w:r w:rsidR="00910ED5" w:rsidRPr="004A4AE1">
        <w:rPr>
          <w:rFonts w:ascii="Times New Roman" w:eastAsia="Times New Roman" w:hAnsi="Times New Roman" w:cs="Times New Roman"/>
          <w:sz w:val="24"/>
          <w:szCs w:val="24"/>
          <w:lang w:eastAsia="hr-HR"/>
        </w:rPr>
        <w:t>od četiri godine, a</w:t>
      </w:r>
      <w:r w:rsidR="00CA54BA" w:rsidRPr="004A4AE1">
        <w:rPr>
          <w:rFonts w:ascii="Times New Roman" w:eastAsia="Times New Roman" w:hAnsi="Times New Roman" w:cs="Times New Roman"/>
          <w:sz w:val="24"/>
          <w:szCs w:val="24"/>
          <w:lang w:eastAsia="hr-HR"/>
        </w:rPr>
        <w:t xml:space="preserve"> mandat </w:t>
      </w:r>
      <w:r w:rsidR="005E6478" w:rsidRPr="004A4AE1">
        <w:rPr>
          <w:rFonts w:ascii="Times New Roman" w:eastAsia="Times New Roman" w:hAnsi="Times New Roman" w:cs="Times New Roman"/>
          <w:sz w:val="24"/>
          <w:szCs w:val="24"/>
          <w:lang w:eastAsia="hr-HR"/>
        </w:rPr>
        <w:t xml:space="preserve">mu </w:t>
      </w:r>
      <w:r w:rsidR="00CA54BA" w:rsidRPr="004A4AE1">
        <w:rPr>
          <w:rFonts w:ascii="Times New Roman" w:eastAsia="Times New Roman" w:hAnsi="Times New Roman" w:cs="Times New Roman"/>
          <w:sz w:val="24"/>
          <w:szCs w:val="24"/>
          <w:lang w:eastAsia="hr-HR"/>
        </w:rPr>
        <w:t>istekao 12. 9. 2021</w:t>
      </w:r>
      <w:r w:rsidR="00910ED5" w:rsidRPr="004A4AE1">
        <w:rPr>
          <w:rFonts w:ascii="Times New Roman" w:eastAsia="Times New Roman" w:hAnsi="Times New Roman" w:cs="Times New Roman"/>
          <w:sz w:val="24"/>
          <w:szCs w:val="24"/>
          <w:lang w:eastAsia="hr-HR"/>
        </w:rPr>
        <w:t>.</w:t>
      </w:r>
      <w:r w:rsidR="00CA54BA" w:rsidRPr="004A4AE1">
        <w:rPr>
          <w:rFonts w:ascii="Times New Roman" w:eastAsia="Times New Roman" w:hAnsi="Times New Roman" w:cs="Times New Roman"/>
          <w:sz w:val="24"/>
          <w:szCs w:val="24"/>
          <w:lang w:eastAsia="hr-HR"/>
        </w:rPr>
        <w:t xml:space="preserve"> </w:t>
      </w:r>
    </w:p>
    <w:p w:rsidR="00CA6641" w:rsidRDefault="00CA54BA"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15. 9. 2021.</w:t>
      </w:r>
      <w:r w:rsidR="00A9146A"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 xml:space="preserve"> </w:t>
      </w:r>
      <w:r w:rsidR="00910ED5" w:rsidRPr="004A4AE1">
        <w:rPr>
          <w:rFonts w:ascii="Times New Roman" w:eastAsia="Times New Roman" w:hAnsi="Times New Roman" w:cs="Times New Roman"/>
          <w:sz w:val="24"/>
          <w:szCs w:val="24"/>
          <w:lang w:eastAsia="hr-HR"/>
        </w:rPr>
        <w:t>imenovan</w:t>
      </w:r>
      <w:r w:rsidR="00CA6641">
        <w:rPr>
          <w:rFonts w:ascii="Times New Roman" w:eastAsia="Times New Roman" w:hAnsi="Times New Roman" w:cs="Times New Roman"/>
          <w:sz w:val="24"/>
          <w:szCs w:val="24"/>
          <w:lang w:eastAsia="hr-HR"/>
        </w:rPr>
        <w:t>a</w:t>
      </w:r>
      <w:r w:rsidR="00910ED5" w:rsidRPr="004A4AE1">
        <w:rPr>
          <w:rFonts w:ascii="Times New Roman" w:eastAsia="Times New Roman" w:hAnsi="Times New Roman" w:cs="Times New Roman"/>
          <w:sz w:val="24"/>
          <w:szCs w:val="24"/>
          <w:lang w:eastAsia="hr-HR"/>
        </w:rPr>
        <w:t xml:space="preserve"> </w:t>
      </w:r>
      <w:r w:rsidR="00A9146A" w:rsidRPr="004A4AE1">
        <w:rPr>
          <w:rFonts w:ascii="Times New Roman" w:eastAsia="Times New Roman" w:hAnsi="Times New Roman" w:cs="Times New Roman"/>
          <w:sz w:val="24"/>
          <w:szCs w:val="24"/>
          <w:lang w:eastAsia="hr-HR"/>
        </w:rPr>
        <w:t>je sadašnja</w:t>
      </w:r>
      <w:r w:rsidR="00910ED5" w:rsidRPr="004A4AE1">
        <w:rPr>
          <w:rFonts w:ascii="Times New Roman" w:eastAsia="Times New Roman" w:hAnsi="Times New Roman" w:cs="Times New Roman"/>
          <w:sz w:val="24"/>
          <w:szCs w:val="24"/>
          <w:lang w:eastAsia="hr-HR"/>
        </w:rPr>
        <w:t xml:space="preserve"> v. d. ravnatelja do izbora ravnatelja putem </w:t>
      </w:r>
      <w:r w:rsidR="005E6478" w:rsidRPr="004A4AE1">
        <w:rPr>
          <w:rFonts w:ascii="Times New Roman" w:eastAsia="Times New Roman" w:hAnsi="Times New Roman" w:cs="Times New Roman"/>
          <w:sz w:val="24"/>
          <w:szCs w:val="24"/>
          <w:lang w:eastAsia="hr-HR"/>
        </w:rPr>
        <w:t xml:space="preserve">javnog </w:t>
      </w:r>
      <w:r w:rsidR="00910ED5" w:rsidRPr="004A4AE1">
        <w:rPr>
          <w:rFonts w:ascii="Times New Roman" w:eastAsia="Times New Roman" w:hAnsi="Times New Roman" w:cs="Times New Roman"/>
          <w:sz w:val="24"/>
          <w:szCs w:val="24"/>
          <w:lang w:eastAsia="hr-HR"/>
        </w:rPr>
        <w:t xml:space="preserve">natječaja, </w:t>
      </w:r>
      <w:r w:rsidR="005E6478" w:rsidRPr="004A4AE1">
        <w:rPr>
          <w:rFonts w:ascii="Times New Roman" w:eastAsia="Times New Roman" w:hAnsi="Times New Roman" w:cs="Times New Roman"/>
          <w:sz w:val="24"/>
          <w:szCs w:val="24"/>
          <w:lang w:eastAsia="hr-HR"/>
        </w:rPr>
        <w:t xml:space="preserve">a </w:t>
      </w:r>
      <w:r w:rsidR="00910ED5" w:rsidRPr="004A4AE1">
        <w:rPr>
          <w:rFonts w:ascii="Times New Roman" w:eastAsia="Times New Roman" w:hAnsi="Times New Roman" w:cs="Times New Roman"/>
          <w:sz w:val="24"/>
          <w:szCs w:val="24"/>
          <w:lang w:eastAsia="hr-HR"/>
        </w:rPr>
        <w:t>najduže do godinu dana.</w:t>
      </w:r>
      <w:r w:rsidR="00FA1DFE" w:rsidRPr="004A4AE1">
        <w:rPr>
          <w:rFonts w:ascii="Times New Roman" w:eastAsia="Times New Roman" w:hAnsi="Times New Roman" w:cs="Times New Roman"/>
          <w:sz w:val="24"/>
          <w:szCs w:val="24"/>
          <w:lang w:eastAsia="hr-HR"/>
        </w:rPr>
        <w:t xml:space="preserve"> </w:t>
      </w:r>
      <w:r w:rsidR="00910ED5" w:rsidRPr="004A4AE1">
        <w:rPr>
          <w:rFonts w:ascii="Times New Roman" w:eastAsia="Times New Roman" w:hAnsi="Times New Roman" w:cs="Times New Roman"/>
          <w:sz w:val="24"/>
          <w:szCs w:val="24"/>
          <w:lang w:eastAsia="hr-HR"/>
        </w:rPr>
        <w:t xml:space="preserve">U </w:t>
      </w:r>
      <w:r w:rsidR="001147D1" w:rsidRPr="004A4AE1">
        <w:rPr>
          <w:rFonts w:ascii="Times New Roman" w:eastAsia="Times New Roman" w:hAnsi="Times New Roman" w:cs="Times New Roman"/>
          <w:sz w:val="24"/>
          <w:szCs w:val="24"/>
          <w:lang w:eastAsia="hr-HR"/>
        </w:rPr>
        <w:t>trećem kvartalu</w:t>
      </w:r>
      <w:r w:rsidR="00910ED5" w:rsidRPr="004A4AE1">
        <w:rPr>
          <w:rFonts w:ascii="Times New Roman" w:eastAsia="Times New Roman" w:hAnsi="Times New Roman" w:cs="Times New Roman"/>
          <w:sz w:val="24"/>
          <w:szCs w:val="24"/>
          <w:lang w:eastAsia="hr-HR"/>
        </w:rPr>
        <w:t xml:space="preserve"> na ugovor o radu na neodređeno zaposleno je</w:t>
      </w:r>
      <w:r w:rsidR="005E6478" w:rsidRPr="004A4AE1">
        <w:rPr>
          <w:rFonts w:ascii="Times New Roman" w:eastAsia="Times New Roman" w:hAnsi="Times New Roman" w:cs="Times New Roman"/>
          <w:sz w:val="24"/>
          <w:szCs w:val="24"/>
          <w:lang w:eastAsia="hr-HR"/>
        </w:rPr>
        <w:t xml:space="preserve"> </w:t>
      </w:r>
      <w:r w:rsidR="00910ED5" w:rsidRPr="004A4AE1">
        <w:rPr>
          <w:rFonts w:ascii="Times New Roman" w:eastAsia="Times New Roman" w:hAnsi="Times New Roman" w:cs="Times New Roman"/>
          <w:sz w:val="24"/>
          <w:szCs w:val="24"/>
          <w:lang w:eastAsia="hr-HR"/>
        </w:rPr>
        <w:t>1</w:t>
      </w:r>
      <w:r w:rsidR="005E6478" w:rsidRPr="004A4AE1">
        <w:rPr>
          <w:rFonts w:ascii="Times New Roman" w:eastAsia="Times New Roman" w:hAnsi="Times New Roman" w:cs="Times New Roman"/>
          <w:sz w:val="24"/>
          <w:szCs w:val="24"/>
          <w:lang w:eastAsia="hr-HR"/>
        </w:rPr>
        <w:t>1</w:t>
      </w:r>
      <w:r w:rsidR="00910ED5" w:rsidRPr="004A4AE1">
        <w:rPr>
          <w:rFonts w:ascii="Times New Roman" w:eastAsia="Times New Roman" w:hAnsi="Times New Roman" w:cs="Times New Roman"/>
          <w:sz w:val="24"/>
          <w:szCs w:val="24"/>
          <w:lang w:eastAsia="hr-HR"/>
        </w:rPr>
        <w:t xml:space="preserve"> djelatnika, od toga: </w:t>
      </w:r>
      <w:r w:rsidR="005E6478" w:rsidRPr="004A4AE1">
        <w:rPr>
          <w:rFonts w:ascii="Times New Roman" w:eastAsia="Times New Roman" w:hAnsi="Times New Roman" w:cs="Times New Roman"/>
          <w:sz w:val="24"/>
          <w:szCs w:val="24"/>
          <w:lang w:eastAsia="hr-HR"/>
        </w:rPr>
        <w:t xml:space="preserve">2 </w:t>
      </w:r>
      <w:r w:rsidR="00910ED5" w:rsidRPr="004A4AE1">
        <w:rPr>
          <w:rFonts w:ascii="Times New Roman" w:eastAsia="Times New Roman" w:hAnsi="Times New Roman" w:cs="Times New Roman"/>
          <w:sz w:val="24"/>
          <w:szCs w:val="24"/>
          <w:lang w:eastAsia="hr-HR"/>
        </w:rPr>
        <w:t>voditelj</w:t>
      </w:r>
      <w:r w:rsidR="00CA6641">
        <w:rPr>
          <w:rFonts w:ascii="Times New Roman" w:eastAsia="Times New Roman" w:hAnsi="Times New Roman" w:cs="Times New Roman"/>
          <w:sz w:val="24"/>
          <w:szCs w:val="24"/>
          <w:lang w:eastAsia="hr-HR"/>
        </w:rPr>
        <w:t>a</w:t>
      </w:r>
      <w:r w:rsidR="00910ED5" w:rsidRPr="004A4AE1">
        <w:rPr>
          <w:rFonts w:ascii="Times New Roman" w:eastAsia="Times New Roman" w:hAnsi="Times New Roman" w:cs="Times New Roman"/>
          <w:sz w:val="24"/>
          <w:szCs w:val="24"/>
          <w:lang w:eastAsia="hr-HR"/>
        </w:rPr>
        <w:t xml:space="preserve"> dvorane, </w:t>
      </w:r>
      <w:r w:rsidR="005E6478" w:rsidRPr="004A4AE1">
        <w:rPr>
          <w:rFonts w:ascii="Times New Roman" w:eastAsia="Times New Roman" w:hAnsi="Times New Roman" w:cs="Times New Roman"/>
          <w:sz w:val="24"/>
          <w:szCs w:val="24"/>
          <w:lang w:eastAsia="hr-HR"/>
        </w:rPr>
        <w:t>dva</w:t>
      </w:r>
      <w:r w:rsidR="00910ED5" w:rsidRPr="004A4AE1">
        <w:rPr>
          <w:rFonts w:ascii="Times New Roman" w:eastAsia="Times New Roman" w:hAnsi="Times New Roman" w:cs="Times New Roman"/>
          <w:sz w:val="24"/>
          <w:szCs w:val="24"/>
          <w:lang w:eastAsia="hr-HR"/>
        </w:rPr>
        <w:t xml:space="preserve"> domara i sedam spremačica</w:t>
      </w:r>
      <w:r w:rsidR="00C6343A" w:rsidRPr="004A4AE1">
        <w:rPr>
          <w:rFonts w:ascii="Times New Roman" w:eastAsia="Times New Roman" w:hAnsi="Times New Roman" w:cs="Times New Roman"/>
          <w:sz w:val="24"/>
          <w:szCs w:val="24"/>
          <w:lang w:eastAsia="hr-HR"/>
        </w:rPr>
        <w:t xml:space="preserve">. </w:t>
      </w:r>
      <w:r w:rsidR="000F101E" w:rsidRPr="004A4AE1">
        <w:rPr>
          <w:rFonts w:ascii="Times New Roman" w:eastAsia="Times New Roman" w:hAnsi="Times New Roman" w:cs="Times New Roman"/>
          <w:sz w:val="24"/>
          <w:szCs w:val="24"/>
          <w:lang w:eastAsia="hr-HR"/>
        </w:rPr>
        <w:t>Za rad na klizališ</w:t>
      </w:r>
      <w:r w:rsidR="00840B30" w:rsidRPr="004A4AE1">
        <w:rPr>
          <w:rFonts w:ascii="Times New Roman" w:eastAsia="Times New Roman" w:hAnsi="Times New Roman" w:cs="Times New Roman"/>
          <w:sz w:val="24"/>
          <w:szCs w:val="24"/>
          <w:lang w:eastAsia="hr-HR"/>
        </w:rPr>
        <w:t>tima</w:t>
      </w:r>
      <w:r w:rsidR="000F101E" w:rsidRPr="004A4AE1">
        <w:rPr>
          <w:rFonts w:ascii="Times New Roman" w:eastAsia="Times New Roman" w:hAnsi="Times New Roman" w:cs="Times New Roman"/>
          <w:sz w:val="24"/>
          <w:szCs w:val="24"/>
          <w:lang w:eastAsia="hr-HR"/>
        </w:rPr>
        <w:t xml:space="preserve"> </w:t>
      </w:r>
      <w:r w:rsidR="000C71E1" w:rsidRPr="004A4AE1">
        <w:rPr>
          <w:rFonts w:ascii="Times New Roman" w:eastAsia="Times New Roman" w:hAnsi="Times New Roman" w:cs="Times New Roman"/>
          <w:sz w:val="24"/>
          <w:szCs w:val="24"/>
          <w:lang w:eastAsia="hr-HR"/>
        </w:rPr>
        <w:t xml:space="preserve">i </w:t>
      </w:r>
      <w:r w:rsidR="003C5F84" w:rsidRPr="004A4AE1">
        <w:rPr>
          <w:rFonts w:ascii="Times New Roman" w:eastAsia="Times New Roman" w:hAnsi="Times New Roman" w:cs="Times New Roman"/>
          <w:sz w:val="24"/>
          <w:szCs w:val="24"/>
          <w:lang w:eastAsia="hr-HR"/>
        </w:rPr>
        <w:t xml:space="preserve">na bazenu </w:t>
      </w:r>
      <w:r w:rsidR="000F101E" w:rsidRPr="004A4AE1">
        <w:rPr>
          <w:rFonts w:ascii="Times New Roman" w:eastAsia="Times New Roman" w:hAnsi="Times New Roman" w:cs="Times New Roman"/>
          <w:sz w:val="24"/>
          <w:szCs w:val="24"/>
          <w:lang w:eastAsia="hr-HR"/>
        </w:rPr>
        <w:t xml:space="preserve">uposlili smo </w:t>
      </w:r>
      <w:r w:rsidR="000C71E1" w:rsidRPr="004A4AE1">
        <w:rPr>
          <w:rFonts w:ascii="Times New Roman" w:eastAsia="Times New Roman" w:hAnsi="Times New Roman" w:cs="Times New Roman"/>
          <w:sz w:val="24"/>
          <w:szCs w:val="24"/>
          <w:lang w:eastAsia="hr-HR"/>
        </w:rPr>
        <w:t xml:space="preserve">dodatno </w:t>
      </w:r>
      <w:r w:rsidR="00840B30" w:rsidRPr="004A4AE1">
        <w:rPr>
          <w:rFonts w:ascii="Times New Roman" w:eastAsia="Times New Roman" w:hAnsi="Times New Roman" w:cs="Times New Roman"/>
          <w:sz w:val="24"/>
          <w:szCs w:val="24"/>
          <w:lang w:eastAsia="hr-HR"/>
        </w:rPr>
        <w:t xml:space="preserve">4 </w:t>
      </w:r>
      <w:r w:rsidR="000F101E" w:rsidRPr="004A4AE1">
        <w:rPr>
          <w:rFonts w:ascii="Times New Roman" w:eastAsia="Times New Roman" w:hAnsi="Times New Roman" w:cs="Times New Roman"/>
          <w:sz w:val="24"/>
          <w:szCs w:val="24"/>
          <w:lang w:eastAsia="hr-HR"/>
        </w:rPr>
        <w:t>osob</w:t>
      </w:r>
      <w:r w:rsidR="00840B30" w:rsidRPr="004A4AE1">
        <w:rPr>
          <w:rFonts w:ascii="Times New Roman" w:eastAsia="Times New Roman" w:hAnsi="Times New Roman" w:cs="Times New Roman"/>
          <w:sz w:val="24"/>
          <w:szCs w:val="24"/>
          <w:lang w:eastAsia="hr-HR"/>
        </w:rPr>
        <w:t>e</w:t>
      </w:r>
      <w:r w:rsidR="000F101E" w:rsidRPr="004A4AE1">
        <w:rPr>
          <w:rFonts w:ascii="Times New Roman" w:eastAsia="Times New Roman" w:hAnsi="Times New Roman" w:cs="Times New Roman"/>
          <w:sz w:val="24"/>
          <w:szCs w:val="24"/>
          <w:lang w:eastAsia="hr-HR"/>
        </w:rPr>
        <w:t xml:space="preserve"> na ugovor o radu na određeno</w:t>
      </w:r>
      <w:r w:rsidR="00840B30" w:rsidRPr="004A4AE1">
        <w:rPr>
          <w:rFonts w:ascii="Times New Roman" w:eastAsia="Times New Roman" w:hAnsi="Times New Roman" w:cs="Times New Roman"/>
          <w:sz w:val="24"/>
          <w:szCs w:val="24"/>
          <w:lang w:eastAsia="hr-HR"/>
        </w:rPr>
        <w:t xml:space="preserve"> vrijeme</w:t>
      </w:r>
      <w:r w:rsidR="00C6343A" w:rsidRPr="004A4AE1">
        <w:rPr>
          <w:rFonts w:ascii="Times New Roman" w:eastAsia="Times New Roman" w:hAnsi="Times New Roman" w:cs="Times New Roman"/>
          <w:sz w:val="24"/>
          <w:szCs w:val="24"/>
          <w:lang w:eastAsia="hr-HR"/>
        </w:rPr>
        <w:t xml:space="preserve">, i to: jednog domara i tri radnika na održavanju </w:t>
      </w:r>
      <w:r w:rsidR="00840B30" w:rsidRPr="004A4AE1">
        <w:rPr>
          <w:rFonts w:ascii="Times New Roman" w:eastAsia="Times New Roman" w:hAnsi="Times New Roman" w:cs="Times New Roman"/>
          <w:sz w:val="24"/>
          <w:szCs w:val="24"/>
          <w:lang w:eastAsia="hr-HR"/>
        </w:rPr>
        <w:t>te koristili usluge</w:t>
      </w:r>
      <w:r w:rsidR="000F101E" w:rsidRPr="004A4AE1">
        <w:rPr>
          <w:rFonts w:ascii="Times New Roman" w:eastAsia="Times New Roman" w:hAnsi="Times New Roman" w:cs="Times New Roman"/>
          <w:sz w:val="24"/>
          <w:szCs w:val="24"/>
          <w:lang w:eastAsia="hr-HR"/>
        </w:rPr>
        <w:t xml:space="preserve"> student servisa.</w:t>
      </w:r>
      <w:r w:rsidR="00FA1DFE" w:rsidRPr="004A4AE1">
        <w:rPr>
          <w:rFonts w:ascii="Times New Roman" w:eastAsia="Times New Roman" w:hAnsi="Times New Roman" w:cs="Times New Roman"/>
          <w:sz w:val="24"/>
          <w:szCs w:val="24"/>
          <w:lang w:eastAsia="hr-HR"/>
        </w:rPr>
        <w:t xml:space="preserve"> </w:t>
      </w:r>
    </w:p>
    <w:p w:rsidR="000F101E" w:rsidRPr="004A4AE1" w:rsidRDefault="00FA1DFE"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Upravno Vijeće Ustanove broji 7 članova</w:t>
      </w:r>
      <w:r w:rsidR="00CA6641">
        <w:rPr>
          <w:rFonts w:ascii="Times New Roman" w:eastAsia="Times New Roman" w:hAnsi="Times New Roman" w:cs="Times New Roman"/>
          <w:sz w:val="24"/>
          <w:szCs w:val="24"/>
          <w:lang w:eastAsia="hr-HR"/>
        </w:rPr>
        <w:t>.</w:t>
      </w:r>
      <w:r w:rsidRPr="004A4AE1">
        <w:rPr>
          <w:rFonts w:ascii="Times New Roman" w:eastAsia="Times New Roman" w:hAnsi="Times New Roman" w:cs="Times New Roman"/>
          <w:sz w:val="24"/>
          <w:szCs w:val="24"/>
          <w:lang w:eastAsia="hr-HR"/>
        </w:rPr>
        <w:t xml:space="preserve"> </w:t>
      </w:r>
      <w:r w:rsidR="00CA6641">
        <w:rPr>
          <w:rFonts w:ascii="Times New Roman" w:eastAsia="Times New Roman" w:hAnsi="Times New Roman" w:cs="Times New Roman"/>
          <w:sz w:val="24"/>
          <w:szCs w:val="24"/>
          <w:lang w:eastAsia="hr-HR"/>
        </w:rPr>
        <w:t>T</w:t>
      </w:r>
      <w:r w:rsidRPr="004A4AE1">
        <w:rPr>
          <w:rFonts w:ascii="Times New Roman" w:eastAsia="Times New Roman" w:hAnsi="Times New Roman" w:cs="Times New Roman"/>
          <w:sz w:val="24"/>
          <w:szCs w:val="24"/>
          <w:lang w:eastAsia="hr-HR"/>
        </w:rPr>
        <w:t>ri imenuje Gradonačelni</w:t>
      </w:r>
      <w:r w:rsidR="00CA6641">
        <w:rPr>
          <w:rFonts w:ascii="Times New Roman" w:eastAsia="Times New Roman" w:hAnsi="Times New Roman" w:cs="Times New Roman"/>
          <w:sz w:val="24"/>
          <w:szCs w:val="24"/>
          <w:lang w:eastAsia="hr-HR"/>
        </w:rPr>
        <w:t>k</w:t>
      </w:r>
      <w:r w:rsidRPr="004A4AE1">
        <w:rPr>
          <w:rFonts w:ascii="Times New Roman" w:eastAsia="Times New Roman" w:hAnsi="Times New Roman" w:cs="Times New Roman"/>
          <w:sz w:val="24"/>
          <w:szCs w:val="24"/>
          <w:lang w:eastAsia="hr-HR"/>
        </w:rPr>
        <w:t>, dva Samoborski športski savez, jednog imenuju tri srednje škole</w:t>
      </w:r>
      <w:r w:rsidR="00CA6641">
        <w:rPr>
          <w:rFonts w:ascii="Times New Roman" w:eastAsia="Times New Roman" w:hAnsi="Times New Roman" w:cs="Times New Roman"/>
          <w:sz w:val="24"/>
          <w:szCs w:val="24"/>
          <w:lang w:eastAsia="hr-HR"/>
        </w:rPr>
        <w:t xml:space="preserve"> grada Samobora</w:t>
      </w:r>
      <w:r w:rsidRPr="004A4AE1">
        <w:rPr>
          <w:rFonts w:ascii="Times New Roman" w:eastAsia="Times New Roman" w:hAnsi="Times New Roman" w:cs="Times New Roman"/>
          <w:sz w:val="24"/>
          <w:szCs w:val="24"/>
          <w:lang w:eastAsia="hr-HR"/>
        </w:rPr>
        <w:t xml:space="preserve"> </w:t>
      </w:r>
      <w:r w:rsidR="00CA6641">
        <w:rPr>
          <w:rFonts w:ascii="Times New Roman" w:eastAsia="Times New Roman" w:hAnsi="Times New Roman" w:cs="Times New Roman"/>
          <w:sz w:val="24"/>
          <w:szCs w:val="24"/>
          <w:lang w:eastAsia="hr-HR"/>
        </w:rPr>
        <w:t>te jedan predstavnik radnika Ustanove SOS</w:t>
      </w:r>
      <w:r w:rsidRPr="004A4AE1">
        <w:rPr>
          <w:rFonts w:ascii="Times New Roman" w:eastAsia="Times New Roman" w:hAnsi="Times New Roman" w:cs="Times New Roman"/>
          <w:sz w:val="24"/>
          <w:szCs w:val="24"/>
          <w:lang w:eastAsia="hr-HR"/>
        </w:rPr>
        <w:t xml:space="preserve"> </w:t>
      </w:r>
      <w:r w:rsidR="00CA6641">
        <w:rPr>
          <w:rFonts w:ascii="Times New Roman" w:eastAsia="Times New Roman" w:hAnsi="Times New Roman" w:cs="Times New Roman"/>
          <w:sz w:val="24"/>
          <w:szCs w:val="24"/>
          <w:lang w:eastAsia="hr-HR"/>
        </w:rPr>
        <w:t xml:space="preserve">kojeg </w:t>
      </w:r>
      <w:r w:rsidRPr="004A4AE1">
        <w:rPr>
          <w:rFonts w:ascii="Times New Roman" w:eastAsia="Times New Roman" w:hAnsi="Times New Roman" w:cs="Times New Roman"/>
          <w:sz w:val="24"/>
          <w:szCs w:val="24"/>
          <w:lang w:eastAsia="hr-HR"/>
        </w:rPr>
        <w:t>biraju zaposlenici Ustanove.</w:t>
      </w:r>
    </w:p>
    <w:p w:rsidR="00972985" w:rsidRPr="004A4AE1" w:rsidRDefault="00972985" w:rsidP="0040474C">
      <w:pPr>
        <w:spacing w:after="0" w:line="276" w:lineRule="auto"/>
        <w:ind w:firstLine="360"/>
        <w:jc w:val="both"/>
        <w:rPr>
          <w:rFonts w:ascii="Times New Roman" w:eastAsia="Times New Roman" w:hAnsi="Times New Roman" w:cs="Times New Roman"/>
          <w:sz w:val="24"/>
          <w:szCs w:val="24"/>
          <w:lang w:eastAsia="hr-HR"/>
        </w:rPr>
      </w:pPr>
    </w:p>
    <w:p w:rsidR="000F101E" w:rsidRPr="004A4AE1" w:rsidRDefault="00840B30" w:rsidP="0040474C">
      <w:pPr>
        <w:spacing w:after="0" w:line="276" w:lineRule="auto"/>
        <w:rPr>
          <w:rFonts w:ascii="Times New Roman" w:eastAsia="Times New Roman" w:hAnsi="Times New Roman" w:cs="Times New Roman"/>
          <w:b/>
          <w:sz w:val="28"/>
          <w:szCs w:val="28"/>
          <w:lang w:eastAsia="hr-HR"/>
        </w:rPr>
      </w:pPr>
      <w:r w:rsidRPr="004A4AE1">
        <w:rPr>
          <w:rFonts w:ascii="Times New Roman" w:eastAsia="Times New Roman" w:hAnsi="Times New Roman" w:cs="Times New Roman"/>
          <w:b/>
          <w:sz w:val="28"/>
          <w:szCs w:val="28"/>
          <w:lang w:eastAsia="hr-HR"/>
        </w:rPr>
        <w:t>5.</w:t>
      </w:r>
      <w:r w:rsidR="000F101E" w:rsidRPr="004A4AE1">
        <w:rPr>
          <w:rFonts w:ascii="Times New Roman" w:eastAsia="Times New Roman" w:hAnsi="Times New Roman" w:cs="Times New Roman"/>
          <w:b/>
          <w:sz w:val="28"/>
          <w:szCs w:val="28"/>
          <w:lang w:eastAsia="hr-HR"/>
        </w:rPr>
        <w:t xml:space="preserve"> </w:t>
      </w:r>
      <w:r w:rsidRPr="004A4AE1">
        <w:rPr>
          <w:rFonts w:ascii="Times New Roman" w:eastAsia="Times New Roman" w:hAnsi="Times New Roman" w:cs="Times New Roman"/>
          <w:b/>
          <w:sz w:val="28"/>
          <w:szCs w:val="28"/>
          <w:lang w:eastAsia="hr-HR"/>
        </w:rPr>
        <w:t>Korisnici</w:t>
      </w:r>
    </w:p>
    <w:p w:rsidR="000F101E" w:rsidRPr="004A4AE1" w:rsidRDefault="000F101E" w:rsidP="0040474C">
      <w:pPr>
        <w:spacing w:after="0" w:line="276" w:lineRule="auto"/>
        <w:rPr>
          <w:rFonts w:ascii="Times New Roman" w:eastAsia="Times New Roman" w:hAnsi="Times New Roman" w:cs="Times New Roman"/>
          <w:sz w:val="24"/>
          <w:szCs w:val="24"/>
          <w:lang w:eastAsia="hr-HR"/>
        </w:rPr>
      </w:pPr>
    </w:p>
    <w:p w:rsidR="000F101E" w:rsidRPr="004A4AE1" w:rsidRDefault="00840B30" w:rsidP="0040474C">
      <w:pPr>
        <w:spacing w:after="0" w:line="276" w:lineRule="auto"/>
        <w:rPr>
          <w:rFonts w:ascii="Times New Roman" w:eastAsia="Times New Roman" w:hAnsi="Times New Roman" w:cs="Times New Roman"/>
          <w:b/>
          <w:sz w:val="24"/>
          <w:szCs w:val="24"/>
          <w:lang w:eastAsia="hr-HR"/>
        </w:rPr>
      </w:pPr>
      <w:r w:rsidRPr="004A4AE1">
        <w:rPr>
          <w:rFonts w:ascii="Times New Roman" w:eastAsia="Times New Roman" w:hAnsi="Times New Roman" w:cs="Times New Roman"/>
          <w:b/>
          <w:sz w:val="24"/>
          <w:szCs w:val="24"/>
          <w:lang w:eastAsia="hr-HR"/>
        </w:rPr>
        <w:t>5.1. Škole</w:t>
      </w:r>
    </w:p>
    <w:p w:rsidR="000F101E" w:rsidRPr="004A4AE1" w:rsidRDefault="000F101E" w:rsidP="0040474C">
      <w:pPr>
        <w:spacing w:after="0" w:line="276" w:lineRule="auto"/>
        <w:rPr>
          <w:rFonts w:ascii="Times New Roman" w:eastAsia="Times New Roman" w:hAnsi="Times New Roman" w:cs="Times New Roman"/>
          <w:sz w:val="24"/>
          <w:szCs w:val="24"/>
          <w:lang w:eastAsia="hr-HR"/>
        </w:rPr>
      </w:pPr>
    </w:p>
    <w:p w:rsidR="000F101E" w:rsidRPr="004A4AE1" w:rsidRDefault="00C6343A" w:rsidP="0040474C">
      <w:pPr>
        <w:numPr>
          <w:ilvl w:val="0"/>
          <w:numId w:val="5"/>
        </w:numPr>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Osnovna škola Bogumila Tonija</w:t>
      </w:r>
    </w:p>
    <w:p w:rsidR="000F101E" w:rsidRPr="004A4AE1" w:rsidRDefault="00C6343A" w:rsidP="0040474C">
      <w:pPr>
        <w:spacing w:after="0" w:line="276" w:lineRule="auto"/>
        <w:ind w:left="720"/>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programom tjelesne i zdravstvene kulture obuhvaćeno je 1.1</w:t>
      </w:r>
      <w:r w:rsidR="00546B8E" w:rsidRPr="004A4AE1">
        <w:rPr>
          <w:rFonts w:ascii="Times New Roman" w:eastAsia="Times New Roman" w:hAnsi="Times New Roman" w:cs="Times New Roman"/>
          <w:sz w:val="24"/>
          <w:szCs w:val="24"/>
          <w:lang w:eastAsia="hr-HR"/>
        </w:rPr>
        <w:t>72</w:t>
      </w:r>
      <w:r w:rsidRPr="004A4AE1">
        <w:rPr>
          <w:rFonts w:ascii="Times New Roman" w:eastAsia="Times New Roman" w:hAnsi="Times New Roman" w:cs="Times New Roman"/>
          <w:sz w:val="24"/>
          <w:szCs w:val="24"/>
          <w:lang w:eastAsia="hr-HR"/>
        </w:rPr>
        <w:t xml:space="preserve"> učenika. </w:t>
      </w:r>
    </w:p>
    <w:p w:rsidR="000F101E" w:rsidRPr="004A4AE1" w:rsidRDefault="00C6343A" w:rsidP="0040474C">
      <w:pPr>
        <w:numPr>
          <w:ilvl w:val="0"/>
          <w:numId w:val="14"/>
        </w:numPr>
        <w:spacing w:after="0" w:line="276" w:lineRule="auto"/>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Osnovna škola Rude</w:t>
      </w:r>
    </w:p>
    <w:p w:rsidR="000F101E" w:rsidRPr="004A4AE1" w:rsidRDefault="00C6343A" w:rsidP="0040474C">
      <w:pPr>
        <w:spacing w:after="0" w:line="276" w:lineRule="auto"/>
        <w:ind w:left="72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programom tjelesne i zdravstvene kulture obuhvaćeno je 1</w:t>
      </w:r>
      <w:r w:rsidR="00546B8E" w:rsidRPr="004A4AE1">
        <w:rPr>
          <w:rFonts w:ascii="Times New Roman" w:eastAsia="Times New Roman" w:hAnsi="Times New Roman" w:cs="Times New Roman"/>
          <w:sz w:val="24"/>
          <w:szCs w:val="24"/>
          <w:lang w:eastAsia="hr-HR"/>
        </w:rPr>
        <w:t>39</w:t>
      </w:r>
      <w:r w:rsidRPr="004A4AE1">
        <w:rPr>
          <w:rFonts w:ascii="Times New Roman" w:eastAsia="Times New Roman" w:hAnsi="Times New Roman" w:cs="Times New Roman"/>
          <w:sz w:val="24"/>
          <w:szCs w:val="24"/>
          <w:lang w:eastAsia="hr-HR"/>
        </w:rPr>
        <w:t xml:space="preserve"> učenika. </w:t>
      </w:r>
    </w:p>
    <w:p w:rsidR="00546B8E" w:rsidRPr="004A4AE1" w:rsidRDefault="00546B8E" w:rsidP="0040474C">
      <w:pPr>
        <w:numPr>
          <w:ilvl w:val="0"/>
          <w:numId w:val="14"/>
        </w:numPr>
        <w:spacing w:after="0" w:line="276" w:lineRule="auto"/>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Osnovna škola Samobor</w:t>
      </w:r>
    </w:p>
    <w:p w:rsidR="00546B8E" w:rsidRPr="004A4AE1" w:rsidRDefault="00546B8E" w:rsidP="0040474C">
      <w:pPr>
        <w:spacing w:after="0" w:line="276" w:lineRule="auto"/>
        <w:ind w:left="72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programom tjelesne i zdravstvene kulture obuhvaćeno je 892 učenika. </w:t>
      </w:r>
    </w:p>
    <w:p w:rsidR="000F101E" w:rsidRPr="004A4AE1" w:rsidRDefault="00C6343A" w:rsidP="0040474C">
      <w:pPr>
        <w:numPr>
          <w:ilvl w:val="0"/>
          <w:numId w:val="14"/>
        </w:numPr>
        <w:spacing w:after="0" w:line="276" w:lineRule="auto"/>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Srednja strukovna škola</w:t>
      </w:r>
    </w:p>
    <w:p w:rsidR="000F101E" w:rsidRPr="004A4AE1" w:rsidRDefault="00C6343A" w:rsidP="0040474C">
      <w:pPr>
        <w:spacing w:after="0" w:line="276" w:lineRule="auto"/>
        <w:ind w:left="360"/>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      programom tjelesne i zdravstvene kulture obuhvaćeno je </w:t>
      </w:r>
      <w:r w:rsidR="00546B8E" w:rsidRPr="004A4AE1">
        <w:rPr>
          <w:rFonts w:ascii="Times New Roman" w:eastAsia="Times New Roman" w:hAnsi="Times New Roman" w:cs="Times New Roman"/>
          <w:sz w:val="24"/>
          <w:szCs w:val="24"/>
          <w:lang w:eastAsia="hr-HR"/>
        </w:rPr>
        <w:t>501</w:t>
      </w:r>
      <w:r w:rsidRPr="004A4AE1">
        <w:rPr>
          <w:rFonts w:ascii="Times New Roman" w:eastAsia="Times New Roman" w:hAnsi="Times New Roman" w:cs="Times New Roman"/>
          <w:sz w:val="24"/>
          <w:szCs w:val="24"/>
          <w:lang w:eastAsia="hr-HR"/>
        </w:rPr>
        <w:t xml:space="preserve"> učenika.</w:t>
      </w:r>
    </w:p>
    <w:p w:rsidR="000F101E" w:rsidRPr="004A4AE1" w:rsidRDefault="00C6343A" w:rsidP="0040474C">
      <w:pPr>
        <w:numPr>
          <w:ilvl w:val="0"/>
          <w:numId w:val="14"/>
        </w:numPr>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Ekonomska, trgovačka i ugostiteljska škola</w:t>
      </w:r>
    </w:p>
    <w:p w:rsidR="000F101E" w:rsidRPr="004A4AE1" w:rsidRDefault="00C6343A" w:rsidP="0040474C">
      <w:pPr>
        <w:spacing w:after="0" w:line="276" w:lineRule="auto"/>
        <w:ind w:left="360"/>
        <w:rPr>
          <w:rFonts w:ascii="Times New Roman" w:eastAsia="Times New Roman" w:hAnsi="Times New Roman" w:cs="Times New Roman"/>
          <w:color w:val="FF0000"/>
          <w:sz w:val="24"/>
          <w:szCs w:val="24"/>
          <w:lang w:eastAsia="hr-HR"/>
        </w:rPr>
      </w:pPr>
      <w:r w:rsidRPr="004A4AE1">
        <w:rPr>
          <w:rFonts w:ascii="Times New Roman" w:eastAsia="Times New Roman" w:hAnsi="Times New Roman" w:cs="Times New Roman"/>
          <w:sz w:val="24"/>
          <w:szCs w:val="24"/>
          <w:lang w:eastAsia="hr-HR"/>
        </w:rPr>
        <w:t xml:space="preserve">       programom tjelesne i zdravstvene kulture obuhvaćeno je </w:t>
      </w:r>
      <w:r w:rsidR="002E3F5A" w:rsidRPr="004A4AE1">
        <w:rPr>
          <w:rFonts w:ascii="Times New Roman" w:eastAsia="Times New Roman" w:hAnsi="Times New Roman" w:cs="Times New Roman"/>
          <w:sz w:val="24"/>
          <w:szCs w:val="24"/>
          <w:lang w:eastAsia="hr-HR"/>
        </w:rPr>
        <w:t xml:space="preserve">457 </w:t>
      </w:r>
      <w:r w:rsidRPr="004A4AE1">
        <w:rPr>
          <w:rFonts w:ascii="Times New Roman" w:eastAsia="Times New Roman" w:hAnsi="Times New Roman" w:cs="Times New Roman"/>
          <w:sz w:val="24"/>
          <w:szCs w:val="24"/>
          <w:lang w:eastAsia="hr-HR"/>
        </w:rPr>
        <w:t>učenika.</w:t>
      </w:r>
    </w:p>
    <w:p w:rsidR="000F101E" w:rsidRPr="004A4AE1" w:rsidRDefault="00C6343A" w:rsidP="0040474C">
      <w:pPr>
        <w:numPr>
          <w:ilvl w:val="0"/>
          <w:numId w:val="14"/>
        </w:numPr>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Gimnazija A. G. Matoš</w:t>
      </w:r>
    </w:p>
    <w:p w:rsidR="00972985" w:rsidRPr="004A4AE1" w:rsidRDefault="00C6343A" w:rsidP="00887D2C">
      <w:pPr>
        <w:spacing w:after="0" w:line="276" w:lineRule="auto"/>
        <w:ind w:firstLine="70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lastRenderedPageBreak/>
        <w:t>programom tjelesne i zdravstvene kulture obuhvaćeno je 2</w:t>
      </w:r>
      <w:r w:rsidR="002E3F5A" w:rsidRPr="004A4AE1">
        <w:rPr>
          <w:rFonts w:ascii="Times New Roman" w:eastAsia="Times New Roman" w:hAnsi="Times New Roman" w:cs="Times New Roman"/>
          <w:sz w:val="24"/>
          <w:szCs w:val="24"/>
          <w:lang w:eastAsia="hr-HR"/>
        </w:rPr>
        <w:t>75</w:t>
      </w:r>
      <w:r w:rsidRPr="004A4AE1">
        <w:rPr>
          <w:rFonts w:ascii="Times New Roman" w:eastAsia="Times New Roman" w:hAnsi="Times New Roman" w:cs="Times New Roman"/>
          <w:sz w:val="24"/>
          <w:szCs w:val="24"/>
          <w:lang w:eastAsia="hr-HR"/>
        </w:rPr>
        <w:t xml:space="preserve"> učenika.</w:t>
      </w:r>
    </w:p>
    <w:p w:rsidR="000F101E" w:rsidRPr="004A4AE1" w:rsidRDefault="00840B30" w:rsidP="0040474C">
      <w:pPr>
        <w:spacing w:after="0" w:line="276" w:lineRule="auto"/>
        <w:rPr>
          <w:rFonts w:ascii="Times New Roman" w:eastAsia="Times New Roman" w:hAnsi="Times New Roman" w:cs="Times New Roman"/>
          <w:b/>
          <w:sz w:val="24"/>
          <w:szCs w:val="24"/>
          <w:lang w:eastAsia="hr-HR"/>
        </w:rPr>
      </w:pPr>
      <w:r w:rsidRPr="004A4AE1">
        <w:rPr>
          <w:rFonts w:ascii="Times New Roman" w:eastAsia="Times New Roman" w:hAnsi="Times New Roman" w:cs="Times New Roman"/>
          <w:b/>
          <w:sz w:val="24"/>
          <w:szCs w:val="24"/>
          <w:lang w:eastAsia="hr-HR"/>
        </w:rPr>
        <w:t>5.2. Klubovi</w:t>
      </w:r>
    </w:p>
    <w:p w:rsidR="000F101E" w:rsidRPr="004A4AE1" w:rsidRDefault="000F101E" w:rsidP="0040474C">
      <w:pPr>
        <w:spacing w:after="0" w:line="276" w:lineRule="auto"/>
        <w:rPr>
          <w:rFonts w:ascii="Times New Roman" w:eastAsia="Times New Roman" w:hAnsi="Times New Roman" w:cs="Times New Roman"/>
          <w:sz w:val="24"/>
          <w:szCs w:val="24"/>
          <w:lang w:eastAsia="hr-HR"/>
        </w:rPr>
      </w:pPr>
    </w:p>
    <w:p w:rsidR="000F101E" w:rsidRPr="004A4AE1" w:rsidRDefault="00DF0C9C" w:rsidP="0040474C">
      <w:pPr>
        <w:spacing w:after="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b/>
          <w:bCs/>
          <w:sz w:val="24"/>
          <w:szCs w:val="24"/>
          <w:lang w:eastAsia="hr-HR"/>
        </w:rPr>
        <w:t>5.2.1.</w:t>
      </w:r>
      <w:r w:rsidRPr="004A4AE1">
        <w:rPr>
          <w:rFonts w:ascii="Times New Roman" w:eastAsia="Times New Roman" w:hAnsi="Times New Roman" w:cs="Times New Roman"/>
          <w:sz w:val="24"/>
          <w:szCs w:val="24"/>
          <w:lang w:eastAsia="hr-HR"/>
        </w:rPr>
        <w:t xml:space="preserve"> </w:t>
      </w:r>
      <w:r w:rsidR="00840B30" w:rsidRPr="004A4AE1">
        <w:rPr>
          <w:rFonts w:ascii="Times New Roman" w:eastAsia="Times New Roman" w:hAnsi="Times New Roman" w:cs="Times New Roman"/>
          <w:sz w:val="24"/>
          <w:szCs w:val="24"/>
          <w:lang w:eastAsia="hr-HR"/>
        </w:rPr>
        <w:t xml:space="preserve">Klubovi korisnici kojima su financijska sredstva osigurana u proračunu Grada Samobora </w:t>
      </w:r>
      <w:r w:rsidRPr="004A4AE1">
        <w:rPr>
          <w:rFonts w:ascii="Times New Roman" w:eastAsia="Times New Roman" w:hAnsi="Times New Roman" w:cs="Times New Roman"/>
          <w:sz w:val="24"/>
          <w:szCs w:val="24"/>
          <w:lang w:eastAsia="hr-HR"/>
        </w:rPr>
        <w:br/>
        <w:t xml:space="preserve">          </w:t>
      </w:r>
      <w:r w:rsidR="00840B30" w:rsidRPr="004A4AE1">
        <w:rPr>
          <w:rFonts w:ascii="Times New Roman" w:eastAsia="Times New Roman" w:hAnsi="Times New Roman" w:cs="Times New Roman"/>
          <w:sz w:val="24"/>
          <w:szCs w:val="24"/>
          <w:lang w:eastAsia="hr-HR"/>
        </w:rPr>
        <w:t xml:space="preserve">za programsko korištenje dvorane u 2021.g. </w:t>
      </w:r>
    </w:p>
    <w:p w:rsidR="000F101E" w:rsidRPr="004A4AE1" w:rsidRDefault="000F101E" w:rsidP="0040474C">
      <w:pPr>
        <w:spacing w:after="0" w:line="276" w:lineRule="auto"/>
        <w:rPr>
          <w:rFonts w:ascii="Times New Roman" w:eastAsia="Times New Roman" w:hAnsi="Times New Roman" w:cs="Times New Roman"/>
          <w:sz w:val="24"/>
          <w:szCs w:val="24"/>
          <w:lang w:eastAsia="hr-HR"/>
        </w:rPr>
      </w:pPr>
    </w:p>
    <w:p w:rsidR="000F101E" w:rsidRPr="004A4AE1" w:rsidRDefault="000F101E" w:rsidP="0040474C">
      <w:pPr>
        <w:numPr>
          <w:ilvl w:val="0"/>
          <w:numId w:val="29"/>
        </w:numPr>
        <w:tabs>
          <w:tab w:val="num" w:pos="-1637"/>
        </w:tabs>
        <w:spacing w:after="0" w:line="276" w:lineRule="auto"/>
        <w:ind w:left="1068"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Gimnastički klub Samobor</w:t>
      </w:r>
    </w:p>
    <w:p w:rsidR="000F101E" w:rsidRPr="004A4AE1" w:rsidRDefault="000F101E" w:rsidP="0040474C">
      <w:pPr>
        <w:numPr>
          <w:ilvl w:val="0"/>
          <w:numId w:val="29"/>
        </w:numPr>
        <w:tabs>
          <w:tab w:val="num" w:pos="-1637"/>
        </w:tabs>
        <w:spacing w:after="0" w:line="276" w:lineRule="auto"/>
        <w:ind w:left="1068"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Judo klub Samobor</w:t>
      </w:r>
    </w:p>
    <w:p w:rsidR="000F101E" w:rsidRPr="004A4AE1" w:rsidRDefault="000F101E" w:rsidP="0040474C">
      <w:pPr>
        <w:numPr>
          <w:ilvl w:val="0"/>
          <w:numId w:val="29"/>
        </w:numPr>
        <w:tabs>
          <w:tab w:val="num" w:pos="-1637"/>
        </w:tabs>
        <w:spacing w:after="0" w:line="276" w:lineRule="auto"/>
        <w:ind w:left="1068"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Karate klub Samobor</w:t>
      </w:r>
    </w:p>
    <w:p w:rsidR="000F101E" w:rsidRPr="004A4AE1" w:rsidRDefault="000F101E" w:rsidP="0040474C">
      <w:pPr>
        <w:numPr>
          <w:ilvl w:val="0"/>
          <w:numId w:val="29"/>
        </w:numPr>
        <w:tabs>
          <w:tab w:val="num" w:pos="-1637"/>
        </w:tabs>
        <w:spacing w:after="0" w:line="276" w:lineRule="auto"/>
        <w:ind w:left="1068"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Košarkaški klub Samobor</w:t>
      </w:r>
    </w:p>
    <w:p w:rsidR="000F101E" w:rsidRPr="004A4AE1" w:rsidRDefault="000F101E" w:rsidP="0040474C">
      <w:pPr>
        <w:numPr>
          <w:ilvl w:val="0"/>
          <w:numId w:val="29"/>
        </w:numPr>
        <w:tabs>
          <w:tab w:val="num" w:pos="-1637"/>
        </w:tabs>
        <w:spacing w:after="0" w:line="276" w:lineRule="auto"/>
        <w:ind w:left="1068"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Rukometni klub Rudar </w:t>
      </w:r>
    </w:p>
    <w:p w:rsidR="000F101E" w:rsidRPr="004A4AE1" w:rsidRDefault="000F101E" w:rsidP="0040474C">
      <w:pPr>
        <w:numPr>
          <w:ilvl w:val="0"/>
          <w:numId w:val="29"/>
        </w:numPr>
        <w:tabs>
          <w:tab w:val="num" w:pos="-1637"/>
        </w:tabs>
        <w:spacing w:after="0" w:line="276" w:lineRule="auto"/>
        <w:ind w:left="1068"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Ženski rukometni klub Samobor</w:t>
      </w:r>
    </w:p>
    <w:p w:rsidR="000F101E" w:rsidRPr="004A4AE1" w:rsidRDefault="000F101E" w:rsidP="0040474C">
      <w:pPr>
        <w:numPr>
          <w:ilvl w:val="0"/>
          <w:numId w:val="29"/>
        </w:numPr>
        <w:tabs>
          <w:tab w:val="num" w:pos="-1637"/>
        </w:tabs>
        <w:spacing w:after="0" w:line="276" w:lineRule="auto"/>
        <w:ind w:left="1068"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Rukometni klub Mladost 09</w:t>
      </w:r>
    </w:p>
    <w:p w:rsidR="000F101E" w:rsidRPr="004A4AE1" w:rsidRDefault="000F101E" w:rsidP="0040474C">
      <w:pPr>
        <w:numPr>
          <w:ilvl w:val="0"/>
          <w:numId w:val="29"/>
        </w:numPr>
        <w:tabs>
          <w:tab w:val="num" w:pos="-1637"/>
        </w:tabs>
        <w:spacing w:after="0" w:line="276" w:lineRule="auto"/>
        <w:ind w:left="1068"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Atletski klub Samobor</w:t>
      </w:r>
    </w:p>
    <w:p w:rsidR="000F101E" w:rsidRPr="004A4AE1" w:rsidRDefault="000F101E" w:rsidP="0040474C">
      <w:pPr>
        <w:numPr>
          <w:ilvl w:val="0"/>
          <w:numId w:val="29"/>
        </w:numPr>
        <w:tabs>
          <w:tab w:val="num" w:pos="-1637"/>
        </w:tabs>
        <w:spacing w:after="0" w:line="276" w:lineRule="auto"/>
        <w:ind w:left="1068"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Odbojkaški klub Samobor</w:t>
      </w:r>
    </w:p>
    <w:p w:rsidR="000F101E" w:rsidRPr="004A4AE1" w:rsidRDefault="000F101E" w:rsidP="0040474C">
      <w:pPr>
        <w:spacing w:after="0" w:line="276" w:lineRule="auto"/>
        <w:ind w:right="800"/>
        <w:rPr>
          <w:rFonts w:ascii="Times New Roman" w:eastAsia="Times New Roman" w:hAnsi="Times New Roman" w:cs="Times New Roman"/>
          <w:b/>
          <w:sz w:val="24"/>
          <w:szCs w:val="24"/>
          <w:lang w:eastAsia="hr-HR"/>
        </w:rPr>
      </w:pPr>
    </w:p>
    <w:p w:rsidR="000F101E" w:rsidRPr="004A4AE1" w:rsidRDefault="00DF0C9C"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b/>
          <w:bCs/>
          <w:sz w:val="24"/>
          <w:szCs w:val="24"/>
          <w:lang w:eastAsia="hr-HR"/>
        </w:rPr>
        <w:t xml:space="preserve"> 5.2.2.</w:t>
      </w:r>
      <w:r w:rsidRPr="004A4AE1">
        <w:rPr>
          <w:rFonts w:ascii="Times New Roman" w:eastAsia="Times New Roman" w:hAnsi="Times New Roman" w:cs="Times New Roman"/>
          <w:sz w:val="24"/>
          <w:szCs w:val="24"/>
          <w:lang w:eastAsia="hr-HR"/>
        </w:rPr>
        <w:t xml:space="preserve"> </w:t>
      </w:r>
      <w:r w:rsidR="00840B30" w:rsidRPr="004A4AE1">
        <w:rPr>
          <w:rFonts w:ascii="Times New Roman" w:eastAsia="Times New Roman" w:hAnsi="Times New Roman" w:cs="Times New Roman"/>
          <w:sz w:val="24"/>
          <w:szCs w:val="24"/>
          <w:lang w:eastAsia="hr-HR"/>
        </w:rPr>
        <w:t>Klubovi</w:t>
      </w:r>
      <w:r w:rsidR="00C0783A" w:rsidRPr="004A4AE1">
        <w:rPr>
          <w:rFonts w:ascii="Times New Roman" w:eastAsia="Times New Roman" w:hAnsi="Times New Roman" w:cs="Times New Roman"/>
          <w:sz w:val="24"/>
          <w:szCs w:val="24"/>
          <w:lang w:eastAsia="hr-HR"/>
        </w:rPr>
        <w:t xml:space="preserve"> -</w:t>
      </w:r>
      <w:r w:rsidR="0040474C">
        <w:rPr>
          <w:rFonts w:ascii="Times New Roman" w:eastAsia="Times New Roman" w:hAnsi="Times New Roman" w:cs="Times New Roman"/>
          <w:sz w:val="24"/>
          <w:szCs w:val="24"/>
          <w:lang w:eastAsia="hr-HR"/>
        </w:rPr>
        <w:t xml:space="preserve"> </w:t>
      </w:r>
      <w:r w:rsidR="00840B30" w:rsidRPr="004A4AE1">
        <w:rPr>
          <w:rFonts w:ascii="Times New Roman" w:eastAsia="Times New Roman" w:hAnsi="Times New Roman" w:cs="Times New Roman"/>
          <w:sz w:val="24"/>
          <w:szCs w:val="24"/>
          <w:lang w:eastAsia="hr-HR"/>
        </w:rPr>
        <w:t>korisnici kojima nisu financijska sredstva osigurana</w:t>
      </w:r>
      <w:r w:rsidR="00972985" w:rsidRPr="004A4AE1">
        <w:rPr>
          <w:rFonts w:ascii="Times New Roman" w:eastAsia="Times New Roman" w:hAnsi="Times New Roman" w:cs="Times New Roman"/>
          <w:sz w:val="24"/>
          <w:szCs w:val="24"/>
          <w:lang w:eastAsia="hr-HR"/>
        </w:rPr>
        <w:t xml:space="preserve"> </w:t>
      </w:r>
      <w:r w:rsidR="00840B30" w:rsidRPr="004A4AE1">
        <w:rPr>
          <w:rFonts w:ascii="Times New Roman" w:eastAsia="Times New Roman" w:hAnsi="Times New Roman" w:cs="Times New Roman"/>
          <w:sz w:val="24"/>
          <w:szCs w:val="24"/>
          <w:lang w:eastAsia="hr-HR"/>
        </w:rPr>
        <w:t xml:space="preserve">u proračunu Grada </w:t>
      </w:r>
      <w:r w:rsidR="00840B30" w:rsidRPr="004A4AE1">
        <w:rPr>
          <w:rFonts w:ascii="Times New Roman" w:eastAsia="Times New Roman" w:hAnsi="Times New Roman" w:cs="Times New Roman"/>
          <w:sz w:val="24"/>
          <w:szCs w:val="24"/>
          <w:lang w:eastAsia="hr-HR"/>
        </w:rPr>
        <w:br/>
        <w:t xml:space="preserve">           </w:t>
      </w:r>
      <w:r w:rsidRPr="004A4AE1">
        <w:rPr>
          <w:rFonts w:ascii="Times New Roman" w:eastAsia="Times New Roman" w:hAnsi="Times New Roman" w:cs="Times New Roman"/>
          <w:sz w:val="24"/>
          <w:szCs w:val="24"/>
          <w:lang w:eastAsia="hr-HR"/>
        </w:rPr>
        <w:t xml:space="preserve"> </w:t>
      </w:r>
      <w:r w:rsidR="00840B30" w:rsidRPr="004A4AE1">
        <w:rPr>
          <w:rFonts w:ascii="Times New Roman" w:eastAsia="Times New Roman" w:hAnsi="Times New Roman" w:cs="Times New Roman"/>
          <w:sz w:val="24"/>
          <w:szCs w:val="24"/>
          <w:lang w:eastAsia="hr-HR"/>
        </w:rPr>
        <w:t xml:space="preserve">Samobora za programsko korištenje dvorane u 2021.g. </w:t>
      </w:r>
    </w:p>
    <w:p w:rsidR="000F101E" w:rsidRPr="004A4AE1" w:rsidRDefault="000F101E" w:rsidP="0040474C">
      <w:pPr>
        <w:spacing w:after="0" w:line="276" w:lineRule="auto"/>
        <w:rPr>
          <w:rFonts w:ascii="Times New Roman" w:eastAsia="Times New Roman" w:hAnsi="Times New Roman" w:cs="Times New Roman"/>
          <w:sz w:val="24"/>
          <w:szCs w:val="24"/>
          <w:lang w:eastAsia="hr-HR"/>
        </w:rPr>
      </w:pPr>
    </w:p>
    <w:p w:rsidR="000F101E" w:rsidRPr="004A4AE1" w:rsidRDefault="00D25043" w:rsidP="0040474C">
      <w:pPr>
        <w:numPr>
          <w:ilvl w:val="0"/>
          <w:numId w:val="30"/>
        </w:numPr>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BBK Krpelji</w:t>
      </w:r>
    </w:p>
    <w:p w:rsidR="00D25043" w:rsidRPr="004A4AE1" w:rsidRDefault="009B0B2B" w:rsidP="0040474C">
      <w:pPr>
        <w:numPr>
          <w:ilvl w:val="0"/>
          <w:numId w:val="30"/>
        </w:numPr>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DŠR </w:t>
      </w:r>
      <w:proofErr w:type="spellStart"/>
      <w:r w:rsidRPr="004A4AE1">
        <w:rPr>
          <w:rFonts w:ascii="Times New Roman" w:eastAsia="Times New Roman" w:hAnsi="Times New Roman" w:cs="Times New Roman"/>
          <w:sz w:val="24"/>
          <w:szCs w:val="24"/>
          <w:lang w:eastAsia="hr-HR"/>
        </w:rPr>
        <w:t>Rolica</w:t>
      </w:r>
      <w:proofErr w:type="spellEnd"/>
    </w:p>
    <w:p w:rsidR="009B0B2B" w:rsidRPr="004A4AE1" w:rsidRDefault="009B0B2B" w:rsidP="0040474C">
      <w:pPr>
        <w:pStyle w:val="Odlomakpopisa"/>
        <w:numPr>
          <w:ilvl w:val="0"/>
          <w:numId w:val="30"/>
        </w:numPr>
        <w:spacing w:line="276" w:lineRule="auto"/>
      </w:pPr>
      <w:r w:rsidRPr="004A4AE1">
        <w:t xml:space="preserve">DŠR </w:t>
      </w:r>
      <w:proofErr w:type="spellStart"/>
      <w:r w:rsidRPr="004A4AE1">
        <w:t>Športići</w:t>
      </w:r>
      <w:proofErr w:type="spellEnd"/>
    </w:p>
    <w:p w:rsidR="009B0B2B" w:rsidRPr="004A4AE1" w:rsidRDefault="009B0B2B" w:rsidP="0040474C">
      <w:pPr>
        <w:pStyle w:val="Odlomakpopisa"/>
        <w:numPr>
          <w:ilvl w:val="0"/>
          <w:numId w:val="30"/>
        </w:numPr>
        <w:spacing w:line="276" w:lineRule="auto"/>
      </w:pPr>
      <w:r w:rsidRPr="004A4AE1">
        <w:t xml:space="preserve">GNK Tigar Sveta </w:t>
      </w:r>
      <w:r w:rsidR="00D96BE7" w:rsidRPr="004A4AE1">
        <w:t>Nedjelja</w:t>
      </w:r>
    </w:p>
    <w:p w:rsidR="00C0783A" w:rsidRPr="004A4AE1" w:rsidRDefault="00C0783A" w:rsidP="0040474C">
      <w:pPr>
        <w:pStyle w:val="Odlomakpopisa"/>
        <w:numPr>
          <w:ilvl w:val="0"/>
          <w:numId w:val="30"/>
        </w:numPr>
        <w:spacing w:line="276" w:lineRule="auto"/>
      </w:pPr>
      <w:r w:rsidRPr="004A4AE1">
        <w:t>Hrvatski karate savez</w:t>
      </w:r>
    </w:p>
    <w:p w:rsidR="00C0783A" w:rsidRPr="004A4AE1" w:rsidRDefault="00C0783A" w:rsidP="0040474C">
      <w:pPr>
        <w:pStyle w:val="Odlomakpopisa"/>
        <w:numPr>
          <w:ilvl w:val="0"/>
          <w:numId w:val="30"/>
        </w:numPr>
        <w:spacing w:line="276" w:lineRule="auto"/>
      </w:pPr>
      <w:r w:rsidRPr="004A4AE1">
        <w:t>Hrvatski košarkaški savez</w:t>
      </w:r>
    </w:p>
    <w:p w:rsidR="00D96BE7" w:rsidRPr="004A4AE1" w:rsidRDefault="00D96BE7" w:rsidP="0040474C">
      <w:pPr>
        <w:pStyle w:val="Odlomakpopisa"/>
        <w:numPr>
          <w:ilvl w:val="0"/>
          <w:numId w:val="30"/>
        </w:numPr>
        <w:spacing w:line="276" w:lineRule="auto"/>
      </w:pPr>
      <w:r w:rsidRPr="004A4AE1">
        <w:t>KCIPT Samobor</w:t>
      </w:r>
    </w:p>
    <w:p w:rsidR="009B0B2B" w:rsidRPr="004A4AE1" w:rsidRDefault="009B0B2B" w:rsidP="0040474C">
      <w:pPr>
        <w:numPr>
          <w:ilvl w:val="0"/>
          <w:numId w:val="30"/>
        </w:numPr>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Klub hokeja na ledu Samobor</w:t>
      </w:r>
    </w:p>
    <w:p w:rsidR="009B0B2B" w:rsidRPr="004A4AE1" w:rsidRDefault="00D25043" w:rsidP="0040474C">
      <w:pPr>
        <w:numPr>
          <w:ilvl w:val="0"/>
          <w:numId w:val="30"/>
        </w:numPr>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KKK Bregana</w:t>
      </w:r>
      <w:r w:rsidR="00C0783A" w:rsidRPr="004A4AE1">
        <w:rPr>
          <w:rFonts w:ascii="Times New Roman" w:eastAsia="Times New Roman" w:hAnsi="Times New Roman" w:cs="Times New Roman"/>
          <w:sz w:val="24"/>
          <w:szCs w:val="24"/>
          <w:lang w:eastAsia="hr-HR"/>
        </w:rPr>
        <w:t xml:space="preserve"> Div</w:t>
      </w:r>
    </w:p>
    <w:p w:rsidR="009B0B2B" w:rsidRPr="004A4AE1" w:rsidRDefault="009B0B2B" w:rsidP="0040474C">
      <w:pPr>
        <w:numPr>
          <w:ilvl w:val="0"/>
          <w:numId w:val="30"/>
        </w:numPr>
        <w:spacing w:after="0" w:line="276" w:lineRule="auto"/>
        <w:ind w:right="800"/>
        <w:contextualSpacing/>
        <w:rPr>
          <w:rFonts w:ascii="Times New Roman" w:eastAsia="Times New Roman" w:hAnsi="Times New Roman" w:cs="Times New Roman"/>
          <w:sz w:val="24"/>
          <w:szCs w:val="24"/>
          <w:lang w:eastAsia="hr-HR"/>
        </w:rPr>
      </w:pPr>
      <w:proofErr w:type="spellStart"/>
      <w:r w:rsidRPr="004A4AE1">
        <w:rPr>
          <w:rFonts w:ascii="Times New Roman" w:eastAsia="Times New Roman" w:hAnsi="Times New Roman" w:cs="Times New Roman"/>
          <w:sz w:val="24"/>
          <w:szCs w:val="24"/>
          <w:lang w:eastAsia="hr-HR"/>
        </w:rPr>
        <w:t>Mažoret</w:t>
      </w:r>
      <w:proofErr w:type="spellEnd"/>
      <w:r w:rsidRPr="004A4AE1">
        <w:rPr>
          <w:rFonts w:ascii="Times New Roman" w:eastAsia="Times New Roman" w:hAnsi="Times New Roman" w:cs="Times New Roman"/>
          <w:sz w:val="24"/>
          <w:szCs w:val="24"/>
          <w:lang w:eastAsia="hr-HR"/>
        </w:rPr>
        <w:t xml:space="preserve"> klub </w:t>
      </w:r>
      <w:proofErr w:type="spellStart"/>
      <w:r w:rsidRPr="004A4AE1">
        <w:rPr>
          <w:rFonts w:ascii="Times New Roman" w:eastAsia="Times New Roman" w:hAnsi="Times New Roman" w:cs="Times New Roman"/>
          <w:sz w:val="24"/>
          <w:szCs w:val="24"/>
          <w:lang w:eastAsia="hr-HR"/>
        </w:rPr>
        <w:t>Unity's</w:t>
      </w:r>
      <w:proofErr w:type="spellEnd"/>
    </w:p>
    <w:p w:rsidR="00C0783A" w:rsidRPr="004A4AE1" w:rsidRDefault="00C0783A" w:rsidP="0040474C">
      <w:pPr>
        <w:numPr>
          <w:ilvl w:val="0"/>
          <w:numId w:val="30"/>
        </w:numPr>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Nogometni klub Bregana</w:t>
      </w:r>
    </w:p>
    <w:p w:rsidR="00C0783A" w:rsidRPr="004A4AE1" w:rsidRDefault="00C0783A" w:rsidP="0040474C">
      <w:pPr>
        <w:numPr>
          <w:ilvl w:val="0"/>
          <w:numId w:val="30"/>
        </w:numPr>
        <w:tabs>
          <w:tab w:val="num" w:pos="-1419"/>
        </w:tabs>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Nogometni klub Samobor</w:t>
      </w:r>
    </w:p>
    <w:p w:rsidR="00C0783A" w:rsidRPr="004A4AE1" w:rsidRDefault="00C0783A" w:rsidP="0040474C">
      <w:pPr>
        <w:numPr>
          <w:ilvl w:val="0"/>
          <w:numId w:val="30"/>
        </w:numPr>
        <w:tabs>
          <w:tab w:val="num" w:pos="-1419"/>
        </w:tabs>
        <w:spacing w:after="0" w:line="276" w:lineRule="auto"/>
        <w:ind w:right="800"/>
        <w:contextualSpacing/>
        <w:rPr>
          <w:rFonts w:ascii="Times New Roman" w:eastAsia="Times New Roman" w:hAnsi="Times New Roman" w:cs="Times New Roman"/>
          <w:color w:val="000000" w:themeColor="text1"/>
          <w:sz w:val="24"/>
          <w:szCs w:val="24"/>
          <w:lang w:eastAsia="hr-HR"/>
        </w:rPr>
      </w:pPr>
      <w:r w:rsidRPr="004A4AE1">
        <w:rPr>
          <w:rFonts w:ascii="Times New Roman" w:eastAsia="Times New Roman" w:hAnsi="Times New Roman" w:cs="Times New Roman"/>
          <w:color w:val="000000" w:themeColor="text1"/>
          <w:sz w:val="24"/>
          <w:szCs w:val="24"/>
          <w:lang w:eastAsia="hr-HR"/>
        </w:rPr>
        <w:t>Nogometni klub Sava Strmec</w:t>
      </w:r>
    </w:p>
    <w:p w:rsidR="00C0783A" w:rsidRPr="004A4AE1" w:rsidRDefault="00C0783A" w:rsidP="0040474C">
      <w:pPr>
        <w:numPr>
          <w:ilvl w:val="0"/>
          <w:numId w:val="30"/>
        </w:numPr>
        <w:tabs>
          <w:tab w:val="num" w:pos="-1419"/>
        </w:tabs>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Nogometni klub Zrinski </w:t>
      </w:r>
      <w:proofErr w:type="spellStart"/>
      <w:r w:rsidRPr="004A4AE1">
        <w:rPr>
          <w:rFonts w:ascii="Times New Roman" w:eastAsia="Times New Roman" w:hAnsi="Times New Roman" w:cs="Times New Roman"/>
          <w:sz w:val="24"/>
          <w:szCs w:val="24"/>
          <w:lang w:eastAsia="hr-HR"/>
        </w:rPr>
        <w:t>Farkaševac</w:t>
      </w:r>
      <w:proofErr w:type="spellEnd"/>
    </w:p>
    <w:p w:rsidR="00C0783A" w:rsidRPr="004A4AE1" w:rsidRDefault="00C0783A" w:rsidP="0040474C">
      <w:pPr>
        <w:numPr>
          <w:ilvl w:val="0"/>
          <w:numId w:val="30"/>
        </w:numPr>
        <w:tabs>
          <w:tab w:val="num" w:pos="-1419"/>
        </w:tabs>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Nogometno savez Samobor</w:t>
      </w:r>
    </w:p>
    <w:p w:rsidR="009B0B2B" w:rsidRPr="004A4AE1" w:rsidRDefault="009B0B2B" w:rsidP="0040474C">
      <w:pPr>
        <w:numPr>
          <w:ilvl w:val="0"/>
          <w:numId w:val="30"/>
        </w:numPr>
        <w:tabs>
          <w:tab w:val="num" w:pos="-1419"/>
        </w:tabs>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Rukometni klub </w:t>
      </w:r>
      <w:proofErr w:type="spellStart"/>
      <w:r w:rsidRPr="004A4AE1">
        <w:rPr>
          <w:rFonts w:ascii="Times New Roman" w:eastAsia="Times New Roman" w:hAnsi="Times New Roman" w:cs="Times New Roman"/>
          <w:sz w:val="24"/>
          <w:szCs w:val="24"/>
          <w:lang w:eastAsia="hr-HR"/>
        </w:rPr>
        <w:t>Odema</w:t>
      </w:r>
      <w:proofErr w:type="spellEnd"/>
    </w:p>
    <w:p w:rsidR="000F101E" w:rsidRPr="004A4AE1" w:rsidRDefault="00C0783A" w:rsidP="0040474C">
      <w:pPr>
        <w:numPr>
          <w:ilvl w:val="0"/>
          <w:numId w:val="30"/>
        </w:numPr>
        <w:spacing w:after="0" w:line="276" w:lineRule="auto"/>
        <w:ind w:right="800"/>
        <w:contextualSpacing/>
        <w:rPr>
          <w:rFonts w:ascii="Times New Roman" w:eastAsia="Times New Roman" w:hAnsi="Times New Roman" w:cs="Times New Roman"/>
          <w:color w:val="000000" w:themeColor="text1"/>
          <w:sz w:val="24"/>
          <w:szCs w:val="24"/>
          <w:lang w:eastAsia="hr-HR"/>
        </w:rPr>
      </w:pPr>
      <w:r w:rsidRPr="004A4AE1">
        <w:rPr>
          <w:rFonts w:ascii="Times New Roman" w:eastAsia="Times New Roman" w:hAnsi="Times New Roman" w:cs="Times New Roman"/>
          <w:color w:val="000000" w:themeColor="text1"/>
          <w:sz w:val="24"/>
          <w:szCs w:val="24"/>
          <w:lang w:eastAsia="hr-HR"/>
        </w:rPr>
        <w:t>S</w:t>
      </w:r>
      <w:r w:rsidR="000F101E" w:rsidRPr="004A4AE1">
        <w:rPr>
          <w:rFonts w:ascii="Times New Roman" w:eastAsia="Times New Roman" w:hAnsi="Times New Roman" w:cs="Times New Roman"/>
          <w:color w:val="000000" w:themeColor="text1"/>
          <w:sz w:val="24"/>
          <w:szCs w:val="24"/>
          <w:lang w:eastAsia="hr-HR"/>
        </w:rPr>
        <w:t>tolnoteniski klub Samobor</w:t>
      </w:r>
    </w:p>
    <w:p w:rsidR="000F101E" w:rsidRPr="004A4AE1" w:rsidRDefault="000F101E" w:rsidP="0040474C">
      <w:pPr>
        <w:numPr>
          <w:ilvl w:val="0"/>
          <w:numId w:val="30"/>
        </w:numPr>
        <w:tabs>
          <w:tab w:val="num" w:pos="-1277"/>
        </w:tabs>
        <w:spacing w:after="0" w:line="276" w:lineRule="auto"/>
        <w:ind w:right="800"/>
        <w:contextualSpacing/>
        <w:rPr>
          <w:rFonts w:ascii="Times New Roman" w:eastAsia="Times New Roman" w:hAnsi="Times New Roman" w:cs="Times New Roman"/>
          <w:color w:val="000000" w:themeColor="text1"/>
          <w:sz w:val="24"/>
          <w:szCs w:val="24"/>
          <w:lang w:eastAsia="hr-HR"/>
        </w:rPr>
      </w:pPr>
      <w:r w:rsidRPr="004A4AE1">
        <w:rPr>
          <w:rFonts w:ascii="Times New Roman" w:eastAsia="Times New Roman" w:hAnsi="Times New Roman" w:cs="Times New Roman"/>
          <w:color w:val="000000" w:themeColor="text1"/>
          <w:sz w:val="24"/>
          <w:szCs w:val="24"/>
          <w:lang w:eastAsia="hr-HR"/>
        </w:rPr>
        <w:t>Samoborski športski savez</w:t>
      </w:r>
    </w:p>
    <w:p w:rsidR="000F101E" w:rsidRPr="004A4AE1" w:rsidRDefault="000F101E" w:rsidP="0040474C">
      <w:pPr>
        <w:numPr>
          <w:ilvl w:val="0"/>
          <w:numId w:val="30"/>
        </w:numPr>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Školski športski savez  Samobora i Svete </w:t>
      </w:r>
      <w:proofErr w:type="spellStart"/>
      <w:r w:rsidRPr="004A4AE1">
        <w:rPr>
          <w:rFonts w:ascii="Times New Roman" w:eastAsia="Times New Roman" w:hAnsi="Times New Roman" w:cs="Times New Roman"/>
          <w:sz w:val="24"/>
          <w:szCs w:val="24"/>
          <w:lang w:eastAsia="hr-HR"/>
        </w:rPr>
        <w:t>Nedelje</w:t>
      </w:r>
      <w:proofErr w:type="spellEnd"/>
    </w:p>
    <w:p w:rsidR="000F101E" w:rsidRPr="004A4AE1" w:rsidRDefault="000F101E" w:rsidP="0040474C">
      <w:pPr>
        <w:numPr>
          <w:ilvl w:val="0"/>
          <w:numId w:val="30"/>
        </w:numPr>
        <w:tabs>
          <w:tab w:val="num" w:pos="-1419"/>
        </w:tabs>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Športski plesni klub Samobor</w:t>
      </w:r>
    </w:p>
    <w:p w:rsidR="00C0783A" w:rsidRPr="007E7F9E" w:rsidRDefault="00C0783A" w:rsidP="0040474C">
      <w:pPr>
        <w:numPr>
          <w:ilvl w:val="0"/>
          <w:numId w:val="30"/>
        </w:numPr>
        <w:tabs>
          <w:tab w:val="num" w:pos="-1419"/>
        </w:tabs>
        <w:spacing w:after="0" w:line="276" w:lineRule="auto"/>
        <w:ind w:right="800"/>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Tenis klub Samobor</w:t>
      </w:r>
    </w:p>
    <w:p w:rsidR="003C5F84" w:rsidRPr="004A4AE1" w:rsidRDefault="003C5F84" w:rsidP="0040474C">
      <w:pPr>
        <w:spacing w:after="0" w:line="276" w:lineRule="auto"/>
        <w:contextualSpacing/>
        <w:rPr>
          <w:rFonts w:ascii="Times New Roman" w:eastAsia="Times New Roman" w:hAnsi="Times New Roman" w:cs="Times New Roman"/>
          <w:b/>
          <w:bCs/>
          <w:sz w:val="24"/>
          <w:szCs w:val="24"/>
          <w:lang w:eastAsia="hr-HR"/>
        </w:rPr>
      </w:pPr>
    </w:p>
    <w:p w:rsidR="000F101E" w:rsidRPr="004A4AE1" w:rsidRDefault="00DF0C9C" w:rsidP="0040474C">
      <w:pPr>
        <w:spacing w:after="0" w:line="276" w:lineRule="auto"/>
        <w:contextualSpacing/>
        <w:rPr>
          <w:rFonts w:ascii="Times New Roman" w:eastAsia="Times New Roman" w:hAnsi="Times New Roman" w:cs="Times New Roman"/>
          <w:b/>
          <w:sz w:val="24"/>
          <w:szCs w:val="24"/>
          <w:lang w:eastAsia="hr-HR"/>
        </w:rPr>
      </w:pPr>
      <w:r w:rsidRPr="004A4AE1">
        <w:rPr>
          <w:rFonts w:ascii="Times New Roman" w:eastAsia="Times New Roman" w:hAnsi="Times New Roman" w:cs="Times New Roman"/>
          <w:b/>
          <w:bCs/>
          <w:sz w:val="24"/>
          <w:szCs w:val="24"/>
          <w:lang w:eastAsia="hr-HR"/>
        </w:rPr>
        <w:t>5.2.3.</w:t>
      </w:r>
      <w:r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b/>
          <w:sz w:val="24"/>
          <w:szCs w:val="24"/>
          <w:lang w:eastAsia="hr-HR"/>
        </w:rPr>
        <w:t>Rekreacija</w:t>
      </w:r>
    </w:p>
    <w:p w:rsidR="000F101E" w:rsidRPr="004A4AE1" w:rsidRDefault="000F101E" w:rsidP="0040474C">
      <w:pPr>
        <w:spacing w:after="0" w:line="276" w:lineRule="auto"/>
        <w:ind w:left="720"/>
        <w:contextualSpacing/>
        <w:rPr>
          <w:rFonts w:ascii="Times New Roman" w:eastAsia="Times New Roman" w:hAnsi="Times New Roman" w:cs="Times New Roman"/>
          <w:b/>
          <w:sz w:val="24"/>
          <w:szCs w:val="24"/>
          <w:lang w:eastAsia="hr-HR"/>
        </w:rPr>
      </w:pPr>
    </w:p>
    <w:p w:rsidR="000F101E" w:rsidRPr="004A4AE1" w:rsidRDefault="000F101E" w:rsidP="0040474C">
      <w:pPr>
        <w:spacing w:after="0" w:line="276" w:lineRule="auto"/>
        <w:jc w:val="both"/>
        <w:rPr>
          <w:rFonts w:ascii="Times New Roman" w:eastAsia="Times New Roman" w:hAnsi="Times New Roman" w:cs="Times New Roman"/>
          <w:b/>
          <w:sz w:val="24"/>
          <w:szCs w:val="24"/>
          <w:lang w:eastAsia="hr-HR"/>
        </w:rPr>
      </w:pPr>
      <w:r w:rsidRPr="004A4AE1">
        <w:rPr>
          <w:rFonts w:ascii="Times New Roman" w:eastAsia="Times New Roman" w:hAnsi="Times New Roman" w:cs="Times New Roman"/>
          <w:sz w:val="24"/>
          <w:szCs w:val="24"/>
          <w:lang w:eastAsia="hr-HR"/>
        </w:rPr>
        <w:lastRenderedPageBreak/>
        <w:t xml:space="preserve">        Sukladno</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potrebama građana za rekreacijom i slobodnim</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terminima unutar            navedenih objekata odvija se rekreativni sadržaj u dvoranama</w:t>
      </w:r>
      <w:r w:rsidR="00DF3DC8" w:rsidRPr="004A4AE1">
        <w:rPr>
          <w:rFonts w:ascii="Times New Roman" w:eastAsia="Times New Roman" w:hAnsi="Times New Roman" w:cs="Times New Roman"/>
          <w:sz w:val="24"/>
          <w:szCs w:val="24"/>
          <w:lang w:eastAsia="hr-HR"/>
        </w:rPr>
        <w:t xml:space="preserve"> i na bazenu</w:t>
      </w:r>
      <w:r w:rsidRPr="004A4AE1">
        <w:rPr>
          <w:rFonts w:ascii="Times New Roman" w:eastAsia="Times New Roman" w:hAnsi="Times New Roman" w:cs="Times New Roman"/>
          <w:sz w:val="24"/>
          <w:szCs w:val="24"/>
          <w:lang w:eastAsia="hr-HR"/>
        </w:rPr>
        <w:t>.</w:t>
      </w:r>
      <w:r w:rsidR="00D96BE7" w:rsidRPr="004A4AE1">
        <w:rPr>
          <w:rFonts w:ascii="Times New Roman" w:eastAsia="Times New Roman" w:hAnsi="Times New Roman" w:cs="Times New Roman"/>
          <w:sz w:val="24"/>
          <w:szCs w:val="24"/>
          <w:lang w:eastAsia="hr-HR"/>
        </w:rPr>
        <w:t xml:space="preserve"> </w:t>
      </w:r>
      <w:r w:rsidR="008127A0" w:rsidRPr="004A4AE1">
        <w:rPr>
          <w:rFonts w:ascii="Times New Roman" w:eastAsia="Times New Roman" w:hAnsi="Times New Roman" w:cs="Times New Roman"/>
          <w:sz w:val="24"/>
          <w:szCs w:val="24"/>
          <w:lang w:eastAsia="hr-HR"/>
        </w:rPr>
        <w:t>Međutim, n</w:t>
      </w:r>
      <w:r w:rsidR="00D96BE7" w:rsidRPr="004A4AE1">
        <w:rPr>
          <w:rFonts w:ascii="Times New Roman" w:hAnsi="Times New Roman" w:cs="Times New Roman"/>
          <w:sz w:val="24"/>
          <w:szCs w:val="24"/>
          <w:shd w:val="clear" w:color="auto" w:fill="FCFCFC"/>
        </w:rPr>
        <w:t>akon što je Hrvatski zavod za javno zdravstvo</w:t>
      </w:r>
      <w:r w:rsidR="008127A0" w:rsidRPr="004A4AE1">
        <w:rPr>
          <w:rFonts w:ascii="Times New Roman" w:hAnsi="Times New Roman" w:cs="Times New Roman"/>
          <w:sz w:val="24"/>
          <w:szCs w:val="24"/>
          <w:shd w:val="clear" w:color="auto" w:fill="FCFCFC"/>
        </w:rPr>
        <w:t>,</w:t>
      </w:r>
      <w:r w:rsidR="00D96BE7" w:rsidRPr="004A4AE1">
        <w:rPr>
          <w:rFonts w:ascii="Times New Roman" w:hAnsi="Times New Roman" w:cs="Times New Roman"/>
          <w:sz w:val="24"/>
          <w:szCs w:val="24"/>
          <w:shd w:val="clear" w:color="auto" w:fill="FCFCFC"/>
        </w:rPr>
        <w:t xml:space="preserve"> </w:t>
      </w:r>
      <w:r w:rsidR="008127A0" w:rsidRPr="004A4AE1">
        <w:rPr>
          <w:rFonts w:ascii="Times New Roman" w:hAnsi="Times New Roman" w:cs="Times New Roman"/>
          <w:sz w:val="24"/>
          <w:szCs w:val="24"/>
          <w:shd w:val="clear" w:color="auto" w:fill="FCFCFC"/>
        </w:rPr>
        <w:t>1.</w:t>
      </w:r>
      <w:r w:rsidR="00456AEA">
        <w:rPr>
          <w:rFonts w:ascii="Times New Roman" w:hAnsi="Times New Roman" w:cs="Times New Roman"/>
          <w:sz w:val="24"/>
          <w:szCs w:val="24"/>
          <w:shd w:val="clear" w:color="auto" w:fill="FCFCFC"/>
        </w:rPr>
        <w:t xml:space="preserve"> </w:t>
      </w:r>
      <w:r w:rsidR="008127A0" w:rsidRPr="004A4AE1">
        <w:rPr>
          <w:rFonts w:ascii="Times New Roman" w:hAnsi="Times New Roman" w:cs="Times New Roman"/>
          <w:sz w:val="24"/>
          <w:szCs w:val="24"/>
          <w:shd w:val="clear" w:color="auto" w:fill="FCFCFC"/>
        </w:rPr>
        <w:t xml:space="preserve">ožujka 2021.g. </w:t>
      </w:r>
      <w:r w:rsidR="00D96BE7" w:rsidRPr="004A4AE1">
        <w:rPr>
          <w:rFonts w:ascii="Times New Roman" w:hAnsi="Times New Roman" w:cs="Times New Roman"/>
          <w:sz w:val="24"/>
          <w:szCs w:val="24"/>
          <w:shd w:val="clear" w:color="auto" w:fill="FCFCFC"/>
        </w:rPr>
        <w:t xml:space="preserve">dao preporuku za korištenje školskih sportskih dvorana </w:t>
      </w:r>
      <w:r w:rsidR="008127A0" w:rsidRPr="004A4AE1">
        <w:rPr>
          <w:rFonts w:ascii="Times New Roman" w:hAnsi="Times New Roman" w:cs="Times New Roman"/>
          <w:sz w:val="24"/>
          <w:szCs w:val="24"/>
          <w:shd w:val="clear" w:color="auto" w:fill="FCFCFC"/>
        </w:rPr>
        <w:t>te</w:t>
      </w:r>
      <w:r w:rsidR="00D96BE7" w:rsidRPr="004A4AE1">
        <w:rPr>
          <w:rFonts w:ascii="Times New Roman" w:hAnsi="Times New Roman" w:cs="Times New Roman"/>
          <w:sz w:val="24"/>
          <w:szCs w:val="24"/>
          <w:shd w:val="clear" w:color="auto" w:fill="FCFCFC"/>
        </w:rPr>
        <w:t xml:space="preserve"> prema Odluci Nacionalnog stožera </w:t>
      </w:r>
      <w:r w:rsidR="008127A0" w:rsidRPr="004A4AE1">
        <w:rPr>
          <w:rFonts w:ascii="Times New Roman" w:hAnsi="Times New Roman" w:cs="Times New Roman"/>
          <w:sz w:val="24"/>
          <w:szCs w:val="24"/>
          <w:shd w:val="clear" w:color="auto" w:fill="FCFCFC"/>
        </w:rPr>
        <w:t xml:space="preserve">da </w:t>
      </w:r>
      <w:r w:rsidR="00D96BE7" w:rsidRPr="004A4AE1">
        <w:rPr>
          <w:rFonts w:ascii="Times New Roman" w:hAnsi="Times New Roman" w:cs="Times New Roman"/>
          <w:sz w:val="24"/>
          <w:szCs w:val="24"/>
          <w:shd w:val="clear" w:color="auto" w:fill="FCFCFC"/>
        </w:rPr>
        <w:t>sportsk</w:t>
      </w:r>
      <w:r w:rsidR="008127A0" w:rsidRPr="004A4AE1">
        <w:rPr>
          <w:rFonts w:ascii="Times New Roman" w:hAnsi="Times New Roman" w:cs="Times New Roman"/>
          <w:sz w:val="24"/>
          <w:szCs w:val="24"/>
          <w:shd w:val="clear" w:color="auto" w:fill="FCFCFC"/>
        </w:rPr>
        <w:t>e</w:t>
      </w:r>
      <w:r w:rsidR="00D96BE7" w:rsidRPr="004A4AE1">
        <w:rPr>
          <w:rFonts w:ascii="Times New Roman" w:hAnsi="Times New Roman" w:cs="Times New Roman"/>
          <w:sz w:val="24"/>
          <w:szCs w:val="24"/>
          <w:shd w:val="clear" w:color="auto" w:fill="FCFCFC"/>
        </w:rPr>
        <w:t xml:space="preserve"> dvoran</w:t>
      </w:r>
      <w:r w:rsidR="008127A0" w:rsidRPr="004A4AE1">
        <w:rPr>
          <w:rFonts w:ascii="Times New Roman" w:hAnsi="Times New Roman" w:cs="Times New Roman"/>
          <w:sz w:val="24"/>
          <w:szCs w:val="24"/>
          <w:shd w:val="clear" w:color="auto" w:fill="FCFCFC"/>
        </w:rPr>
        <w:t>e</w:t>
      </w:r>
      <w:r w:rsidR="00D96BE7" w:rsidRPr="004A4AE1">
        <w:rPr>
          <w:rFonts w:ascii="Times New Roman" w:hAnsi="Times New Roman" w:cs="Times New Roman"/>
          <w:sz w:val="24"/>
          <w:szCs w:val="24"/>
          <w:shd w:val="clear" w:color="auto" w:fill="FCFCFC"/>
        </w:rPr>
        <w:t xml:space="preserve"> mo</w:t>
      </w:r>
      <w:r w:rsidR="008127A0" w:rsidRPr="004A4AE1">
        <w:rPr>
          <w:rFonts w:ascii="Times New Roman" w:hAnsi="Times New Roman" w:cs="Times New Roman"/>
          <w:sz w:val="24"/>
          <w:szCs w:val="24"/>
          <w:shd w:val="clear" w:color="auto" w:fill="FCFCFC"/>
        </w:rPr>
        <w:t xml:space="preserve">gu </w:t>
      </w:r>
      <w:r w:rsidR="00D96BE7" w:rsidRPr="004A4AE1">
        <w:rPr>
          <w:rFonts w:ascii="Times New Roman" w:hAnsi="Times New Roman" w:cs="Times New Roman"/>
          <w:sz w:val="24"/>
          <w:szCs w:val="24"/>
          <w:shd w:val="clear" w:color="auto" w:fill="FCFCFC"/>
        </w:rPr>
        <w:t xml:space="preserve">koristiti za treninge i športsko – rekreativne aktivnosti </w:t>
      </w:r>
      <w:r w:rsidR="008127A0" w:rsidRPr="004A4AE1">
        <w:rPr>
          <w:rFonts w:ascii="Times New Roman" w:hAnsi="Times New Roman" w:cs="Times New Roman"/>
          <w:sz w:val="24"/>
          <w:szCs w:val="24"/>
          <w:shd w:val="clear" w:color="auto" w:fill="FCFCFC"/>
        </w:rPr>
        <w:t>samo sportske udruge i klubovi, rekreativni -</w:t>
      </w:r>
      <w:r w:rsidR="000C71E1" w:rsidRPr="004A4AE1">
        <w:rPr>
          <w:rFonts w:ascii="Times New Roman" w:hAnsi="Times New Roman" w:cs="Times New Roman"/>
          <w:sz w:val="24"/>
          <w:szCs w:val="24"/>
          <w:shd w:val="clear" w:color="auto" w:fill="FCFCFC"/>
        </w:rPr>
        <w:t xml:space="preserve"> </w:t>
      </w:r>
      <w:r w:rsidR="008127A0" w:rsidRPr="004A4AE1">
        <w:rPr>
          <w:rFonts w:ascii="Times New Roman" w:hAnsi="Times New Roman" w:cs="Times New Roman"/>
          <w:sz w:val="24"/>
          <w:szCs w:val="24"/>
          <w:shd w:val="clear" w:color="auto" w:fill="FCFCFC"/>
        </w:rPr>
        <w:t>vanjski korisnici nisu u 2021.g. koristili dvorane.</w:t>
      </w:r>
    </w:p>
    <w:p w:rsidR="000F101E" w:rsidRPr="004A4AE1" w:rsidRDefault="000F101E" w:rsidP="0040474C">
      <w:pPr>
        <w:tabs>
          <w:tab w:val="left" w:pos="1843"/>
        </w:tabs>
        <w:spacing w:after="0" w:line="276" w:lineRule="auto"/>
        <w:rPr>
          <w:rFonts w:ascii="Times New Roman" w:eastAsia="Times New Roman" w:hAnsi="Times New Roman" w:cs="Times New Roman"/>
          <w:b/>
          <w:sz w:val="24"/>
          <w:szCs w:val="24"/>
          <w:lang w:eastAsia="hr-HR"/>
        </w:rPr>
      </w:pPr>
    </w:p>
    <w:p w:rsidR="000F101E" w:rsidRPr="004A4AE1" w:rsidRDefault="00DF0C9C" w:rsidP="0040474C">
      <w:pPr>
        <w:spacing w:after="0" w:line="276" w:lineRule="auto"/>
        <w:rPr>
          <w:rFonts w:ascii="Times New Roman" w:eastAsia="Times New Roman" w:hAnsi="Times New Roman" w:cs="Times New Roman"/>
          <w:b/>
          <w:sz w:val="24"/>
          <w:szCs w:val="24"/>
          <w:lang w:eastAsia="hr-HR"/>
        </w:rPr>
      </w:pPr>
      <w:r w:rsidRPr="004A4AE1">
        <w:rPr>
          <w:rFonts w:ascii="Times New Roman" w:eastAsia="Times New Roman" w:hAnsi="Times New Roman" w:cs="Times New Roman"/>
          <w:b/>
          <w:sz w:val="24"/>
          <w:szCs w:val="24"/>
          <w:lang w:eastAsia="hr-HR"/>
        </w:rPr>
        <w:t>5.3.</w:t>
      </w:r>
      <w:r w:rsidR="000F101E" w:rsidRPr="004A4AE1">
        <w:rPr>
          <w:rFonts w:ascii="Times New Roman" w:eastAsia="Times New Roman" w:hAnsi="Times New Roman" w:cs="Times New Roman"/>
          <w:b/>
          <w:sz w:val="24"/>
          <w:szCs w:val="24"/>
          <w:lang w:eastAsia="hr-HR"/>
        </w:rPr>
        <w:t xml:space="preserve"> </w:t>
      </w:r>
      <w:r w:rsidRPr="004A4AE1">
        <w:rPr>
          <w:rFonts w:ascii="Times New Roman" w:eastAsia="Times New Roman" w:hAnsi="Times New Roman" w:cs="Times New Roman"/>
          <w:b/>
          <w:sz w:val="24"/>
          <w:szCs w:val="24"/>
          <w:lang w:eastAsia="hr-HR"/>
        </w:rPr>
        <w:t>Zakupci</w:t>
      </w:r>
      <w:r w:rsidR="006D6414" w:rsidRPr="004A4AE1">
        <w:rPr>
          <w:rFonts w:ascii="Times New Roman" w:eastAsia="Times New Roman" w:hAnsi="Times New Roman" w:cs="Times New Roman"/>
          <w:b/>
          <w:sz w:val="24"/>
          <w:szCs w:val="24"/>
          <w:lang w:eastAsia="hr-HR"/>
        </w:rPr>
        <w:t xml:space="preserve">- sklopljeni </w:t>
      </w:r>
      <w:r w:rsidR="00051406" w:rsidRPr="004A4AE1">
        <w:rPr>
          <w:rFonts w:ascii="Times New Roman" w:eastAsia="Times New Roman" w:hAnsi="Times New Roman" w:cs="Times New Roman"/>
          <w:b/>
          <w:sz w:val="24"/>
          <w:szCs w:val="24"/>
          <w:lang w:eastAsia="hr-HR"/>
        </w:rPr>
        <w:t>u</w:t>
      </w:r>
      <w:r w:rsidR="006D6414" w:rsidRPr="004A4AE1">
        <w:rPr>
          <w:rFonts w:ascii="Times New Roman" w:eastAsia="Times New Roman" w:hAnsi="Times New Roman" w:cs="Times New Roman"/>
          <w:b/>
          <w:sz w:val="24"/>
          <w:szCs w:val="24"/>
          <w:lang w:eastAsia="hr-HR"/>
        </w:rPr>
        <w:t xml:space="preserve">govori o </w:t>
      </w:r>
      <w:r w:rsidR="00051406" w:rsidRPr="004A4AE1">
        <w:rPr>
          <w:rFonts w:ascii="Times New Roman" w:eastAsia="Times New Roman" w:hAnsi="Times New Roman" w:cs="Times New Roman"/>
          <w:b/>
          <w:sz w:val="24"/>
          <w:szCs w:val="24"/>
          <w:lang w:eastAsia="hr-HR"/>
        </w:rPr>
        <w:t>zakupu poslovnog prostora</w:t>
      </w:r>
    </w:p>
    <w:p w:rsidR="000F101E" w:rsidRPr="004A4AE1" w:rsidRDefault="000F101E" w:rsidP="0040474C">
      <w:pPr>
        <w:spacing w:after="0" w:line="276" w:lineRule="auto"/>
        <w:rPr>
          <w:rFonts w:ascii="Times New Roman" w:eastAsia="Times New Roman" w:hAnsi="Times New Roman" w:cs="Times New Roman"/>
          <w:b/>
          <w:sz w:val="24"/>
          <w:szCs w:val="24"/>
          <w:lang w:eastAsia="hr-HR"/>
        </w:rPr>
      </w:pPr>
    </w:p>
    <w:p w:rsidR="000F101E" w:rsidRPr="004A4AE1" w:rsidRDefault="00DF0C9C" w:rsidP="0040474C">
      <w:pPr>
        <w:spacing w:after="0" w:line="276" w:lineRule="auto"/>
        <w:rPr>
          <w:rFonts w:ascii="Times New Roman" w:eastAsia="Times New Roman" w:hAnsi="Times New Roman" w:cs="Times New Roman"/>
          <w:b/>
          <w:bCs/>
          <w:sz w:val="24"/>
          <w:szCs w:val="24"/>
          <w:lang w:eastAsia="hr-HR"/>
        </w:rPr>
      </w:pPr>
      <w:r w:rsidRPr="004A4AE1">
        <w:rPr>
          <w:rFonts w:ascii="Times New Roman" w:eastAsia="Times New Roman" w:hAnsi="Times New Roman" w:cs="Times New Roman"/>
          <w:b/>
          <w:bCs/>
          <w:sz w:val="24"/>
          <w:szCs w:val="24"/>
          <w:lang w:eastAsia="hr-HR"/>
        </w:rPr>
        <w:t>5.3.1. U Sportskoj dvorani Samobor</w:t>
      </w:r>
    </w:p>
    <w:p w:rsidR="00DF0C9C" w:rsidRPr="004A4AE1" w:rsidRDefault="00DF0C9C" w:rsidP="0040474C">
      <w:pPr>
        <w:spacing w:after="0" w:line="276" w:lineRule="auto"/>
        <w:rPr>
          <w:rFonts w:ascii="Times New Roman" w:eastAsia="Times New Roman" w:hAnsi="Times New Roman" w:cs="Times New Roman"/>
          <w:b/>
          <w:bCs/>
          <w:sz w:val="24"/>
          <w:szCs w:val="24"/>
          <w:lang w:eastAsia="hr-HR"/>
        </w:rPr>
      </w:pPr>
    </w:p>
    <w:p w:rsidR="000F101E" w:rsidRPr="004A4AE1" w:rsidRDefault="00DF0C9C" w:rsidP="0040474C">
      <w:pPr>
        <w:numPr>
          <w:ilvl w:val="0"/>
          <w:numId w:val="8"/>
        </w:numPr>
        <w:tabs>
          <w:tab w:val="num" w:pos="1418"/>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 Zajednička poslovna prostorija od 19,88 m2 koju koriste:</w:t>
      </w:r>
    </w:p>
    <w:p w:rsidR="000F101E" w:rsidRPr="004A4AE1" w:rsidRDefault="000F101E" w:rsidP="0040474C">
      <w:pPr>
        <w:spacing w:after="0" w:line="276" w:lineRule="auto"/>
        <w:ind w:left="709" w:hanging="709"/>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            KOŠARKAŠKI KLUB SAMOBOR, ATLETSKI KLUB SAMOBOR -</w:t>
      </w:r>
      <w:r w:rsidR="000C71E1"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 xml:space="preserve">mjesečna najamnina 100,00 kuna, paušalni trošak </w:t>
      </w:r>
      <w:r w:rsidR="000C71E1" w:rsidRPr="004A4AE1">
        <w:rPr>
          <w:rFonts w:ascii="Times New Roman" w:eastAsia="Times New Roman" w:hAnsi="Times New Roman" w:cs="Times New Roman"/>
          <w:sz w:val="24"/>
          <w:szCs w:val="24"/>
          <w:lang w:eastAsia="hr-HR"/>
        </w:rPr>
        <w:t xml:space="preserve">grijanja, </w:t>
      </w:r>
      <w:r w:rsidRPr="004A4AE1">
        <w:rPr>
          <w:rFonts w:ascii="Times New Roman" w:eastAsia="Times New Roman" w:hAnsi="Times New Roman" w:cs="Times New Roman"/>
          <w:sz w:val="24"/>
          <w:szCs w:val="24"/>
          <w:lang w:eastAsia="hr-HR"/>
        </w:rPr>
        <w:t>struje, vode i komunalnog otpada u iznosu od 480,00 kuna te čišćenje 100,00 kuna mjesečno.</w:t>
      </w:r>
    </w:p>
    <w:p w:rsidR="000F101E" w:rsidRPr="004A4AE1" w:rsidRDefault="000F101E" w:rsidP="0040474C">
      <w:pPr>
        <w:numPr>
          <w:ilvl w:val="1"/>
          <w:numId w:val="7"/>
        </w:numPr>
        <w:tabs>
          <w:tab w:val="num" w:pos="709"/>
          <w:tab w:val="num" w:pos="1418"/>
        </w:tabs>
        <w:spacing w:after="0" w:line="276" w:lineRule="auto"/>
        <w:ind w:left="709" w:hanging="283"/>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KARATE KLUB SAMOBOR, HRVATSKI KARATE SAVEZ - poslovni prostor površine </w:t>
      </w:r>
      <w:smartTag w:uri="urn:schemas-microsoft-com:office:smarttags" w:element="metricconverter">
        <w:smartTagPr>
          <w:attr w:name="ProductID" w:val="19,88 m2"/>
        </w:smartTagPr>
        <w:r w:rsidRPr="004A4AE1">
          <w:rPr>
            <w:rFonts w:ascii="Times New Roman" w:eastAsia="Times New Roman" w:hAnsi="Times New Roman" w:cs="Times New Roman"/>
            <w:sz w:val="24"/>
            <w:szCs w:val="24"/>
            <w:lang w:eastAsia="hr-HR"/>
          </w:rPr>
          <w:t>19,88 m2</w:t>
        </w:r>
      </w:smartTag>
      <w:r w:rsidRPr="004A4AE1">
        <w:rPr>
          <w:rFonts w:ascii="Times New Roman" w:eastAsia="Times New Roman" w:hAnsi="Times New Roman" w:cs="Times New Roman"/>
          <w:sz w:val="24"/>
          <w:szCs w:val="24"/>
          <w:lang w:eastAsia="hr-HR"/>
        </w:rPr>
        <w:t xml:space="preserve">, mjesečna najamnina 100,00 kuna, paušalni trošak </w:t>
      </w:r>
      <w:r w:rsidR="000C71E1" w:rsidRPr="004A4AE1">
        <w:rPr>
          <w:rFonts w:ascii="Times New Roman" w:eastAsia="Times New Roman" w:hAnsi="Times New Roman" w:cs="Times New Roman"/>
          <w:sz w:val="24"/>
          <w:szCs w:val="24"/>
          <w:lang w:eastAsia="hr-HR"/>
        </w:rPr>
        <w:t xml:space="preserve">grijanja, </w:t>
      </w:r>
      <w:r w:rsidRPr="004A4AE1">
        <w:rPr>
          <w:rFonts w:ascii="Times New Roman" w:eastAsia="Times New Roman" w:hAnsi="Times New Roman" w:cs="Times New Roman"/>
          <w:sz w:val="24"/>
          <w:szCs w:val="24"/>
          <w:lang w:eastAsia="hr-HR"/>
        </w:rPr>
        <w:t>struje, vode i komunalnog otpada u iznosu od 550,00 kuna</w:t>
      </w:r>
    </w:p>
    <w:p w:rsidR="000F101E" w:rsidRPr="004A4AE1" w:rsidRDefault="000F101E" w:rsidP="0040474C">
      <w:pPr>
        <w:numPr>
          <w:ilvl w:val="1"/>
          <w:numId w:val="7"/>
        </w:numPr>
        <w:tabs>
          <w:tab w:val="num" w:pos="709"/>
        </w:tabs>
        <w:spacing w:after="0" w:line="276" w:lineRule="auto"/>
        <w:ind w:left="709" w:hanging="283"/>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ZAJEDNICA ŠPORTSKIH UDRUGA I SAVEZA ZAGREBAČKE ŽUPANIJE- poslovni prostor 35,84 m2 mjesečna najamnina 2.080,00 kuna</w:t>
      </w:r>
    </w:p>
    <w:p w:rsidR="000F101E" w:rsidRPr="004A4AE1" w:rsidRDefault="000F101E" w:rsidP="0040474C">
      <w:pPr>
        <w:numPr>
          <w:ilvl w:val="1"/>
          <w:numId w:val="7"/>
        </w:numPr>
        <w:tabs>
          <w:tab w:val="num" w:pos="709"/>
        </w:tabs>
        <w:spacing w:after="0" w:line="276" w:lineRule="auto"/>
        <w:ind w:left="709" w:hanging="283"/>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NOGOMETNO SREDIŠTE SAMOBOR- poslovni prostor površine </w:t>
      </w:r>
      <w:smartTag w:uri="urn:schemas-microsoft-com:office:smarttags" w:element="metricconverter">
        <w:smartTagPr>
          <w:attr w:name="ProductID" w:val="25,78 m2"/>
        </w:smartTagPr>
        <w:r w:rsidRPr="004A4AE1">
          <w:rPr>
            <w:rFonts w:ascii="Times New Roman" w:eastAsia="Times New Roman" w:hAnsi="Times New Roman" w:cs="Times New Roman"/>
            <w:sz w:val="24"/>
            <w:szCs w:val="24"/>
            <w:lang w:eastAsia="hr-HR"/>
          </w:rPr>
          <w:t>25,78 m2</w:t>
        </w:r>
      </w:smartTag>
      <w:r w:rsidRPr="004A4AE1">
        <w:rPr>
          <w:rFonts w:ascii="Times New Roman" w:eastAsia="Times New Roman" w:hAnsi="Times New Roman" w:cs="Times New Roman"/>
          <w:sz w:val="24"/>
          <w:szCs w:val="24"/>
          <w:lang w:eastAsia="hr-HR"/>
        </w:rPr>
        <w:t>, mjesečna najamnina 1.000,00 kuna, te čišćenje 100,00 kuna mjesečno</w:t>
      </w:r>
    </w:p>
    <w:p w:rsidR="000F101E" w:rsidRPr="004A4AE1" w:rsidRDefault="000F101E" w:rsidP="0040474C">
      <w:pPr>
        <w:numPr>
          <w:ilvl w:val="1"/>
          <w:numId w:val="7"/>
        </w:numPr>
        <w:tabs>
          <w:tab w:val="num" w:pos="1843"/>
        </w:tabs>
        <w:spacing w:after="0" w:line="276" w:lineRule="auto"/>
        <w:ind w:left="709" w:hanging="283"/>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SAMOBORSKI ŠPORTSKI SAVEZ- -poslovni prostor površine 54,03 m2 mjesečna najamnina 275,00 kunu, paušalni trošak </w:t>
      </w:r>
      <w:r w:rsidR="00FA1DFE" w:rsidRPr="004A4AE1">
        <w:rPr>
          <w:rFonts w:ascii="Times New Roman" w:eastAsia="Times New Roman" w:hAnsi="Times New Roman" w:cs="Times New Roman"/>
          <w:sz w:val="24"/>
          <w:szCs w:val="24"/>
          <w:lang w:eastAsia="hr-HR"/>
        </w:rPr>
        <w:t xml:space="preserve">grijanja, </w:t>
      </w:r>
      <w:r w:rsidRPr="004A4AE1">
        <w:rPr>
          <w:rFonts w:ascii="Times New Roman" w:eastAsia="Times New Roman" w:hAnsi="Times New Roman" w:cs="Times New Roman"/>
          <w:sz w:val="24"/>
          <w:szCs w:val="24"/>
          <w:lang w:eastAsia="hr-HR"/>
        </w:rPr>
        <w:t>struje, vode i komunalnog otpada u iznosu od 600,00 kuna.</w:t>
      </w:r>
    </w:p>
    <w:p w:rsidR="000F101E" w:rsidRPr="004A4AE1" w:rsidRDefault="000F101E" w:rsidP="0040474C">
      <w:pPr>
        <w:tabs>
          <w:tab w:val="num" w:pos="1843"/>
        </w:tabs>
        <w:spacing w:after="0" w:line="276" w:lineRule="auto"/>
        <w:ind w:left="1080"/>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 </w:t>
      </w:r>
    </w:p>
    <w:p w:rsidR="000F101E" w:rsidRPr="004A4AE1" w:rsidRDefault="00DF0C9C" w:rsidP="0040474C">
      <w:pPr>
        <w:tabs>
          <w:tab w:val="left" w:pos="720"/>
        </w:tabs>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b/>
          <w:bCs/>
          <w:sz w:val="24"/>
          <w:szCs w:val="24"/>
          <w:lang w:eastAsia="hr-HR"/>
        </w:rPr>
        <w:t xml:space="preserve">5.3.2. </w:t>
      </w:r>
      <w:r w:rsidRPr="004A4AE1">
        <w:rPr>
          <w:rFonts w:ascii="Times New Roman" w:eastAsia="Times New Roman" w:hAnsi="Times New Roman" w:cs="Times New Roman"/>
          <w:sz w:val="24"/>
          <w:szCs w:val="24"/>
          <w:lang w:eastAsia="hr-HR"/>
        </w:rPr>
        <w:t>U dvorani OŠ Bogumila Tonija</w:t>
      </w:r>
    </w:p>
    <w:p w:rsidR="000F101E" w:rsidRPr="004A4AE1" w:rsidRDefault="000F101E" w:rsidP="0040474C">
      <w:pPr>
        <w:numPr>
          <w:ilvl w:val="0"/>
          <w:numId w:val="9"/>
        </w:numPr>
        <w:tabs>
          <w:tab w:val="left" w:pos="720"/>
        </w:tabs>
        <w:spacing w:after="0" w:line="276" w:lineRule="auto"/>
        <w:ind w:left="709" w:hanging="283"/>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SPORTSKI KLUB</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 xml:space="preserve">STARS SAMOBOR- </w:t>
      </w:r>
      <w:r w:rsidR="003C5F84" w:rsidRPr="004A4AE1">
        <w:rPr>
          <w:rFonts w:ascii="Times New Roman" w:eastAsia="Times New Roman" w:hAnsi="Times New Roman" w:cs="Times New Roman"/>
          <w:sz w:val="24"/>
          <w:szCs w:val="24"/>
          <w:lang w:eastAsia="hr-HR"/>
        </w:rPr>
        <w:t>pod</w:t>
      </w:r>
      <w:r w:rsidRPr="004A4AE1">
        <w:rPr>
          <w:rFonts w:ascii="Times New Roman" w:eastAsia="Times New Roman" w:hAnsi="Times New Roman" w:cs="Times New Roman"/>
          <w:sz w:val="24"/>
          <w:szCs w:val="24"/>
          <w:lang w:eastAsia="hr-HR"/>
        </w:rPr>
        <w:t>zakup sportskog kompleksa ukupne površine 4.341 m2, mjesečna najamnina 2,25 kn, te stvarni režijski troškovi struje i vode</w:t>
      </w:r>
    </w:p>
    <w:p w:rsidR="000F101E" w:rsidRPr="004A4AE1" w:rsidRDefault="000F101E" w:rsidP="0040474C">
      <w:pPr>
        <w:numPr>
          <w:ilvl w:val="0"/>
          <w:numId w:val="9"/>
        </w:numPr>
        <w:tabs>
          <w:tab w:val="left" w:pos="720"/>
        </w:tabs>
        <w:spacing w:after="0" w:line="276" w:lineRule="auto"/>
        <w:ind w:left="709" w:hanging="283"/>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KOS SPORT d.o.o.- poslovni prostor 10,20 m2, mjesečna najamnina 1.406,59 kn</w:t>
      </w:r>
    </w:p>
    <w:p w:rsidR="000F101E" w:rsidRPr="004A4AE1" w:rsidRDefault="000F101E" w:rsidP="0040474C">
      <w:pPr>
        <w:numPr>
          <w:ilvl w:val="0"/>
          <w:numId w:val="9"/>
        </w:numPr>
        <w:tabs>
          <w:tab w:val="left" w:pos="720"/>
          <w:tab w:val="num" w:pos="1560"/>
        </w:tabs>
        <w:spacing w:after="0" w:line="276" w:lineRule="auto"/>
        <w:ind w:left="709" w:hanging="283"/>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ŽENSKI RUKOMETNI KLUB SAMOBOR- poslovna prostorija 27,0 m2, mjesečna najamnina 760,00 kuna</w:t>
      </w:r>
    </w:p>
    <w:p w:rsidR="000F101E" w:rsidRPr="004A4AE1" w:rsidRDefault="000F101E" w:rsidP="0040474C">
      <w:pPr>
        <w:numPr>
          <w:ilvl w:val="0"/>
          <w:numId w:val="9"/>
        </w:numPr>
        <w:tabs>
          <w:tab w:val="left" w:pos="720"/>
          <w:tab w:val="num" w:pos="1560"/>
        </w:tabs>
        <w:spacing w:after="0" w:line="276" w:lineRule="auto"/>
        <w:ind w:left="709" w:hanging="283"/>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JUDO KLUB SAMOBOR- poslovna prostorija od 24,00 m2, mjesečna najamnina 710,00 kuna</w:t>
      </w:r>
    </w:p>
    <w:p w:rsidR="000F101E" w:rsidRPr="004A4AE1" w:rsidRDefault="000F101E" w:rsidP="0040474C">
      <w:pPr>
        <w:spacing w:after="0" w:line="276" w:lineRule="auto"/>
        <w:ind w:left="720"/>
        <w:contextualSpacing/>
        <w:rPr>
          <w:rFonts w:ascii="Times New Roman" w:eastAsia="Times New Roman" w:hAnsi="Times New Roman" w:cs="Times New Roman"/>
          <w:sz w:val="24"/>
          <w:szCs w:val="24"/>
          <w:lang w:eastAsia="hr-HR"/>
        </w:rPr>
      </w:pPr>
    </w:p>
    <w:p w:rsidR="000F101E" w:rsidRPr="004A4AE1" w:rsidRDefault="00DF0C9C" w:rsidP="0040474C">
      <w:pPr>
        <w:tabs>
          <w:tab w:val="left" w:pos="720"/>
        </w:tabs>
        <w:spacing w:after="0" w:line="276" w:lineRule="auto"/>
        <w:contextualSpacing/>
        <w:rPr>
          <w:rFonts w:ascii="Times New Roman" w:eastAsia="Times New Roman" w:hAnsi="Times New Roman" w:cs="Times New Roman"/>
          <w:sz w:val="24"/>
          <w:szCs w:val="24"/>
          <w:lang w:eastAsia="hr-HR"/>
        </w:rPr>
      </w:pPr>
      <w:r w:rsidRPr="004A4AE1">
        <w:rPr>
          <w:rFonts w:ascii="Times New Roman" w:eastAsia="Times New Roman" w:hAnsi="Times New Roman" w:cs="Times New Roman"/>
          <w:b/>
          <w:bCs/>
          <w:sz w:val="24"/>
          <w:szCs w:val="24"/>
          <w:lang w:eastAsia="hr-HR"/>
        </w:rPr>
        <w:t xml:space="preserve">5.3.3. </w:t>
      </w:r>
      <w:r w:rsidRPr="004A4AE1">
        <w:rPr>
          <w:rFonts w:ascii="Times New Roman" w:eastAsia="Times New Roman" w:hAnsi="Times New Roman" w:cs="Times New Roman"/>
          <w:sz w:val="24"/>
          <w:szCs w:val="24"/>
          <w:lang w:eastAsia="hr-HR"/>
        </w:rPr>
        <w:t>U Sportskoj dvorani Rude</w:t>
      </w:r>
    </w:p>
    <w:p w:rsidR="000F101E" w:rsidRPr="004A4AE1" w:rsidRDefault="000F101E" w:rsidP="0040474C">
      <w:pPr>
        <w:numPr>
          <w:ilvl w:val="0"/>
          <w:numId w:val="12"/>
        </w:numPr>
        <w:tabs>
          <w:tab w:val="left" w:pos="720"/>
        </w:tabs>
        <w:spacing w:after="0" w:line="276" w:lineRule="auto"/>
        <w:ind w:left="709" w:hanging="283"/>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OBRT „LUKEC“- ugostiteljska prostorija površine 64,11 m2, te terasa 52 m2 mjesečna najamnina 2.500,00 kuna, te ostali troškovi 570,00 kuna;</w:t>
      </w:r>
    </w:p>
    <w:p w:rsidR="000F101E" w:rsidRPr="004A4AE1" w:rsidRDefault="000F101E" w:rsidP="0040474C">
      <w:pPr>
        <w:numPr>
          <w:ilvl w:val="0"/>
          <w:numId w:val="9"/>
        </w:numPr>
        <w:tabs>
          <w:tab w:val="num" w:pos="426"/>
          <w:tab w:val="left" w:pos="720"/>
        </w:tabs>
        <w:spacing w:after="0" w:line="276" w:lineRule="auto"/>
        <w:ind w:left="709" w:hanging="283"/>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RUKOMETNI KLUB RUDAR</w:t>
      </w:r>
      <w:r w:rsidRPr="004A4AE1">
        <w:rPr>
          <w:rFonts w:ascii="Times New Roman" w:eastAsia="Times New Roman" w:hAnsi="Times New Roman" w:cs="Times New Roman"/>
          <w:b/>
          <w:sz w:val="24"/>
          <w:szCs w:val="24"/>
          <w:lang w:eastAsia="hr-HR"/>
        </w:rPr>
        <w:t>-</w:t>
      </w:r>
      <w:r w:rsidRPr="004A4AE1">
        <w:rPr>
          <w:rFonts w:ascii="Times New Roman" w:eastAsia="Times New Roman" w:hAnsi="Times New Roman" w:cs="Times New Roman"/>
          <w:sz w:val="24"/>
          <w:szCs w:val="24"/>
          <w:lang w:eastAsia="hr-HR"/>
        </w:rPr>
        <w:t>poslovna prostorija 19,00 m2, mjesečna najamnina 570,00 kuna</w:t>
      </w:r>
    </w:p>
    <w:p w:rsidR="000F101E" w:rsidRPr="004A4AE1" w:rsidRDefault="000F101E" w:rsidP="0040474C">
      <w:pPr>
        <w:tabs>
          <w:tab w:val="left" w:pos="720"/>
        </w:tabs>
        <w:spacing w:after="0" w:line="276" w:lineRule="auto"/>
        <w:rPr>
          <w:rFonts w:ascii="Times New Roman" w:eastAsia="Times New Roman" w:hAnsi="Times New Roman" w:cs="Times New Roman"/>
          <w:sz w:val="24"/>
          <w:szCs w:val="24"/>
          <w:lang w:eastAsia="hr-HR"/>
        </w:rPr>
      </w:pPr>
    </w:p>
    <w:p w:rsidR="00972985" w:rsidRDefault="000F101E" w:rsidP="0040474C">
      <w:pPr>
        <w:tabs>
          <w:tab w:val="left" w:pos="720"/>
        </w:tabs>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 svi iznosi najamnina iskazani s PDV-om </w:t>
      </w:r>
    </w:p>
    <w:p w:rsidR="00887D2C" w:rsidRDefault="00887D2C" w:rsidP="0040474C">
      <w:pPr>
        <w:tabs>
          <w:tab w:val="left" w:pos="720"/>
        </w:tabs>
        <w:spacing w:after="0" w:line="276" w:lineRule="auto"/>
        <w:rPr>
          <w:rFonts w:ascii="Times New Roman" w:eastAsia="Times New Roman" w:hAnsi="Times New Roman" w:cs="Times New Roman"/>
          <w:sz w:val="24"/>
          <w:szCs w:val="24"/>
          <w:lang w:eastAsia="hr-HR"/>
        </w:rPr>
      </w:pPr>
    </w:p>
    <w:p w:rsidR="00887D2C" w:rsidRPr="004A4AE1" w:rsidRDefault="00887D2C" w:rsidP="0040474C">
      <w:pPr>
        <w:tabs>
          <w:tab w:val="left" w:pos="720"/>
        </w:tabs>
        <w:spacing w:after="0" w:line="276" w:lineRule="auto"/>
        <w:rPr>
          <w:rFonts w:ascii="Times New Roman" w:eastAsia="Times New Roman" w:hAnsi="Times New Roman" w:cs="Times New Roman"/>
          <w:sz w:val="24"/>
          <w:szCs w:val="24"/>
          <w:lang w:eastAsia="hr-HR"/>
        </w:rPr>
      </w:pPr>
    </w:p>
    <w:p w:rsidR="00972985" w:rsidRPr="004A4AE1" w:rsidRDefault="00972985" w:rsidP="0040474C">
      <w:pPr>
        <w:tabs>
          <w:tab w:val="left" w:pos="720"/>
        </w:tabs>
        <w:spacing w:after="0" w:line="276" w:lineRule="auto"/>
        <w:rPr>
          <w:rFonts w:ascii="Times New Roman" w:eastAsia="Times New Roman" w:hAnsi="Times New Roman" w:cs="Times New Roman"/>
          <w:sz w:val="24"/>
          <w:szCs w:val="24"/>
          <w:lang w:eastAsia="hr-HR"/>
        </w:rPr>
      </w:pPr>
    </w:p>
    <w:p w:rsidR="00DF0C9C" w:rsidRPr="004A4AE1" w:rsidRDefault="00DF0C9C" w:rsidP="0040474C">
      <w:pPr>
        <w:tabs>
          <w:tab w:val="left" w:pos="720"/>
        </w:tabs>
        <w:spacing w:after="0" w:line="276" w:lineRule="auto"/>
        <w:contextualSpacing/>
        <w:jc w:val="both"/>
        <w:rPr>
          <w:rFonts w:ascii="Times New Roman" w:eastAsia="Times New Roman" w:hAnsi="Times New Roman" w:cs="Times New Roman"/>
          <w:b/>
          <w:iCs/>
          <w:color w:val="000000" w:themeColor="text1"/>
          <w:sz w:val="28"/>
          <w:szCs w:val="28"/>
          <w:lang w:eastAsia="hr-HR"/>
        </w:rPr>
      </w:pPr>
      <w:r w:rsidRPr="004A4AE1">
        <w:rPr>
          <w:rFonts w:ascii="Times New Roman" w:eastAsia="Times New Roman" w:hAnsi="Times New Roman" w:cs="Times New Roman"/>
          <w:b/>
          <w:iCs/>
          <w:color w:val="000000" w:themeColor="text1"/>
          <w:sz w:val="28"/>
          <w:szCs w:val="28"/>
          <w:lang w:eastAsia="hr-HR"/>
        </w:rPr>
        <w:t xml:space="preserve">6. </w:t>
      </w:r>
      <w:r w:rsidR="00FA1DFE" w:rsidRPr="004A4AE1">
        <w:rPr>
          <w:rFonts w:ascii="Times New Roman" w:eastAsia="Times New Roman" w:hAnsi="Times New Roman" w:cs="Times New Roman"/>
          <w:b/>
          <w:iCs/>
          <w:color w:val="000000" w:themeColor="text1"/>
          <w:sz w:val="28"/>
          <w:szCs w:val="28"/>
          <w:lang w:eastAsia="hr-HR"/>
        </w:rPr>
        <w:t xml:space="preserve">Aktivnosti i realizacija plana </w:t>
      </w:r>
      <w:r w:rsidRPr="004A4AE1">
        <w:rPr>
          <w:rFonts w:ascii="Times New Roman" w:eastAsia="Times New Roman" w:hAnsi="Times New Roman" w:cs="Times New Roman"/>
          <w:b/>
          <w:iCs/>
          <w:color w:val="000000" w:themeColor="text1"/>
          <w:sz w:val="28"/>
          <w:szCs w:val="28"/>
          <w:lang w:eastAsia="hr-HR"/>
        </w:rPr>
        <w:t>2021.g.</w:t>
      </w:r>
    </w:p>
    <w:p w:rsidR="00DF0C9C" w:rsidRPr="004A4AE1" w:rsidRDefault="00DF0C9C" w:rsidP="0040474C">
      <w:pPr>
        <w:spacing w:after="200" w:line="276" w:lineRule="auto"/>
        <w:rPr>
          <w:rFonts w:ascii="Times New Roman" w:eastAsia="Times New Roman" w:hAnsi="Times New Roman" w:cs="Times New Roman"/>
          <w:b/>
          <w:bCs/>
          <w:sz w:val="24"/>
          <w:szCs w:val="24"/>
          <w:lang w:eastAsia="hr-HR"/>
        </w:rPr>
      </w:pPr>
    </w:p>
    <w:p w:rsidR="000463E0" w:rsidRPr="004A4AE1" w:rsidRDefault="00DF0C9C" w:rsidP="0040474C">
      <w:pPr>
        <w:spacing w:after="200" w:line="276" w:lineRule="auto"/>
        <w:rPr>
          <w:rFonts w:ascii="Times New Roman" w:eastAsia="Times New Roman" w:hAnsi="Times New Roman" w:cs="Times New Roman"/>
          <w:b/>
          <w:bCs/>
          <w:sz w:val="24"/>
          <w:szCs w:val="24"/>
          <w:lang w:eastAsia="hr-HR"/>
        </w:rPr>
      </w:pPr>
      <w:r w:rsidRPr="004A4AE1">
        <w:rPr>
          <w:rFonts w:ascii="Times New Roman" w:eastAsia="Times New Roman" w:hAnsi="Times New Roman" w:cs="Times New Roman"/>
          <w:b/>
          <w:bCs/>
          <w:sz w:val="24"/>
          <w:szCs w:val="24"/>
          <w:lang w:eastAsia="hr-HR"/>
        </w:rPr>
        <w:t xml:space="preserve">6.1. </w:t>
      </w:r>
      <w:r w:rsidR="000463E0" w:rsidRPr="004A4AE1">
        <w:rPr>
          <w:rFonts w:ascii="Times New Roman" w:eastAsia="Times New Roman" w:hAnsi="Times New Roman" w:cs="Times New Roman"/>
          <w:b/>
          <w:bCs/>
          <w:sz w:val="24"/>
          <w:szCs w:val="24"/>
          <w:lang w:eastAsia="hr-HR"/>
        </w:rPr>
        <w:t>Aktivnosti</w:t>
      </w:r>
    </w:p>
    <w:p w:rsidR="000463E0" w:rsidRPr="004A4AE1" w:rsidRDefault="003C5F84" w:rsidP="0040474C">
      <w:p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Ovo Izvješće  navodi</w:t>
      </w:r>
      <w:r w:rsidR="000463E0" w:rsidRPr="004A4AE1">
        <w:rPr>
          <w:rFonts w:ascii="Times New Roman" w:eastAsia="Times New Roman" w:hAnsi="Times New Roman" w:cs="Times New Roman"/>
          <w:sz w:val="24"/>
          <w:szCs w:val="24"/>
          <w:lang w:eastAsia="hr-HR"/>
        </w:rPr>
        <w:t xml:space="preserve"> aktivnosti u </w:t>
      </w:r>
      <w:r w:rsidRPr="004A4AE1">
        <w:rPr>
          <w:rFonts w:ascii="Times New Roman" w:eastAsia="Times New Roman" w:hAnsi="Times New Roman" w:cs="Times New Roman"/>
          <w:sz w:val="24"/>
          <w:szCs w:val="24"/>
          <w:lang w:eastAsia="hr-HR"/>
        </w:rPr>
        <w:t>razdoblju</w:t>
      </w:r>
      <w:r w:rsidR="000463E0" w:rsidRPr="004A4AE1">
        <w:rPr>
          <w:rFonts w:ascii="Times New Roman" w:eastAsia="Times New Roman" w:hAnsi="Times New Roman" w:cs="Times New Roman"/>
          <w:sz w:val="24"/>
          <w:szCs w:val="24"/>
          <w:lang w:eastAsia="hr-HR"/>
        </w:rPr>
        <w:t xml:space="preserve"> od jedne godine, s zadatkom upoznavanja Gradskog vijeća Grada Samobora o poduzetim mjerama i akcijama u cilju uspješne realizacije godišnjeg plana i programa Ustanove SOS.</w:t>
      </w:r>
    </w:p>
    <w:p w:rsidR="00456AEA" w:rsidRDefault="000463E0" w:rsidP="0040474C">
      <w:pPr>
        <w:tabs>
          <w:tab w:val="left" w:pos="0"/>
        </w:tabs>
        <w:spacing w:after="0" w:line="276" w:lineRule="auto"/>
        <w:ind w:hanging="720"/>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            U 2021. godini održano je </w:t>
      </w:r>
      <w:r w:rsidR="00456AEA">
        <w:rPr>
          <w:rFonts w:ascii="Times New Roman" w:eastAsia="Times New Roman" w:hAnsi="Times New Roman" w:cs="Times New Roman"/>
          <w:sz w:val="24"/>
          <w:szCs w:val="24"/>
          <w:lang w:eastAsia="hr-HR"/>
        </w:rPr>
        <w:t xml:space="preserve">16. sjednica </w:t>
      </w:r>
      <w:r w:rsidR="00456AEA" w:rsidRPr="004A4AE1">
        <w:rPr>
          <w:rFonts w:ascii="Times New Roman" w:eastAsia="Times New Roman" w:hAnsi="Times New Roman" w:cs="Times New Roman"/>
          <w:sz w:val="24"/>
          <w:szCs w:val="24"/>
          <w:lang w:eastAsia="hr-HR"/>
        </w:rPr>
        <w:t>Upravnog vijeća</w:t>
      </w:r>
      <w:r w:rsidR="00456AEA">
        <w:rPr>
          <w:rFonts w:ascii="Times New Roman" w:eastAsia="Times New Roman" w:hAnsi="Times New Roman" w:cs="Times New Roman"/>
          <w:sz w:val="24"/>
          <w:szCs w:val="24"/>
          <w:lang w:eastAsia="hr-HR"/>
        </w:rPr>
        <w:t xml:space="preserve"> i to: </w:t>
      </w:r>
    </w:p>
    <w:p w:rsidR="000463E0" w:rsidRPr="004A4AE1" w:rsidRDefault="00456AEA" w:rsidP="0040474C">
      <w:pPr>
        <w:tabs>
          <w:tab w:val="left" w:pos="0"/>
        </w:tabs>
        <w:spacing w:after="0" w:line="276" w:lineRule="auto"/>
        <w:ind w:hanging="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96BE7" w:rsidRPr="004A4AE1">
        <w:rPr>
          <w:rFonts w:ascii="Times New Roman" w:eastAsia="Times New Roman" w:hAnsi="Times New Roman" w:cs="Times New Roman"/>
          <w:sz w:val="24"/>
          <w:szCs w:val="24"/>
          <w:lang w:eastAsia="hr-HR"/>
        </w:rPr>
        <w:t>11.</w:t>
      </w:r>
      <w:r w:rsidR="004736BF">
        <w:rPr>
          <w:rFonts w:ascii="Times New Roman" w:eastAsia="Times New Roman" w:hAnsi="Times New Roman" w:cs="Times New Roman"/>
          <w:sz w:val="24"/>
          <w:szCs w:val="24"/>
          <w:lang w:eastAsia="hr-HR"/>
        </w:rPr>
        <w:t xml:space="preserve"> redovnih</w:t>
      </w:r>
      <w:r w:rsidR="00D96BE7" w:rsidRPr="004A4AE1">
        <w:rPr>
          <w:rFonts w:ascii="Times New Roman" w:eastAsia="Times New Roman" w:hAnsi="Times New Roman" w:cs="Times New Roman"/>
          <w:sz w:val="24"/>
          <w:szCs w:val="24"/>
          <w:lang w:eastAsia="hr-HR"/>
        </w:rPr>
        <w:t>, od čega 8. u novom sazivu i 5</w:t>
      </w:r>
      <w:r w:rsidR="000463E0" w:rsidRPr="004A4AE1">
        <w:rPr>
          <w:rFonts w:ascii="Times New Roman" w:eastAsia="Times New Roman" w:hAnsi="Times New Roman" w:cs="Times New Roman"/>
          <w:sz w:val="24"/>
          <w:szCs w:val="24"/>
          <w:lang w:eastAsia="hr-HR"/>
        </w:rPr>
        <w:t>. elektronsk</w:t>
      </w:r>
      <w:r w:rsidR="00D96BE7" w:rsidRPr="004A4AE1">
        <w:rPr>
          <w:rFonts w:ascii="Times New Roman" w:eastAsia="Times New Roman" w:hAnsi="Times New Roman" w:cs="Times New Roman"/>
          <w:sz w:val="24"/>
          <w:szCs w:val="24"/>
          <w:lang w:eastAsia="hr-HR"/>
        </w:rPr>
        <w:t>ih sjednic</w:t>
      </w:r>
      <w:r w:rsidR="004736BF">
        <w:rPr>
          <w:rFonts w:ascii="Times New Roman" w:eastAsia="Times New Roman" w:hAnsi="Times New Roman" w:cs="Times New Roman"/>
          <w:sz w:val="24"/>
          <w:szCs w:val="24"/>
          <w:lang w:eastAsia="hr-HR"/>
        </w:rPr>
        <w:t>a,</w:t>
      </w:r>
      <w:r w:rsidR="00D96BE7" w:rsidRPr="004A4AE1">
        <w:rPr>
          <w:rFonts w:ascii="Times New Roman" w:eastAsia="Times New Roman" w:hAnsi="Times New Roman" w:cs="Times New Roman"/>
          <w:sz w:val="24"/>
          <w:szCs w:val="24"/>
          <w:lang w:eastAsia="hr-HR"/>
        </w:rPr>
        <w:t xml:space="preserve"> </w:t>
      </w:r>
      <w:r w:rsidR="000463E0" w:rsidRPr="004A4AE1">
        <w:rPr>
          <w:rFonts w:ascii="Times New Roman" w:eastAsia="Times New Roman" w:hAnsi="Times New Roman" w:cs="Times New Roman"/>
          <w:sz w:val="24"/>
          <w:szCs w:val="24"/>
          <w:lang w:eastAsia="hr-HR"/>
        </w:rPr>
        <w:t>zbog hitnosti donošenja odluka</w:t>
      </w:r>
      <w:r w:rsidR="004736BF">
        <w:rPr>
          <w:rFonts w:ascii="Times New Roman" w:eastAsia="Times New Roman" w:hAnsi="Times New Roman" w:cs="Times New Roman"/>
          <w:sz w:val="24"/>
          <w:szCs w:val="24"/>
          <w:lang w:eastAsia="hr-HR"/>
        </w:rPr>
        <w:t>,</w:t>
      </w:r>
      <w:r w:rsidR="00D96BE7" w:rsidRPr="004A4AE1">
        <w:rPr>
          <w:rFonts w:ascii="Times New Roman" w:eastAsia="Times New Roman" w:hAnsi="Times New Roman" w:cs="Times New Roman"/>
          <w:sz w:val="24"/>
          <w:szCs w:val="24"/>
          <w:lang w:eastAsia="hr-HR"/>
        </w:rPr>
        <w:t xml:space="preserve"> od </w:t>
      </w:r>
      <w:r w:rsidR="004736BF">
        <w:rPr>
          <w:rFonts w:ascii="Times New Roman" w:eastAsia="Times New Roman" w:hAnsi="Times New Roman" w:cs="Times New Roman"/>
          <w:sz w:val="24"/>
          <w:szCs w:val="24"/>
          <w:lang w:eastAsia="hr-HR"/>
        </w:rPr>
        <w:t>kojih</w:t>
      </w:r>
      <w:r w:rsidR="00D96BE7" w:rsidRPr="004A4AE1">
        <w:rPr>
          <w:rFonts w:ascii="Times New Roman" w:eastAsia="Times New Roman" w:hAnsi="Times New Roman" w:cs="Times New Roman"/>
          <w:sz w:val="24"/>
          <w:szCs w:val="24"/>
          <w:lang w:eastAsia="hr-HR"/>
        </w:rPr>
        <w:t xml:space="preserve"> 2 u novom sazivu.</w:t>
      </w:r>
      <w:r w:rsidR="000463E0" w:rsidRPr="004A4AE1">
        <w:rPr>
          <w:rFonts w:ascii="Times New Roman" w:eastAsia="Times New Roman" w:hAnsi="Times New Roman" w:cs="Times New Roman"/>
          <w:sz w:val="24"/>
          <w:szCs w:val="24"/>
          <w:lang w:eastAsia="hr-HR"/>
        </w:rPr>
        <w:t xml:space="preserve"> Na sjednicama je bila prisutna natpolovična većina članova te su donesene odluke bile pravovaljane.  </w:t>
      </w:r>
    </w:p>
    <w:p w:rsidR="000463E0" w:rsidRPr="004A4AE1" w:rsidRDefault="000463E0" w:rsidP="0040474C">
      <w:pPr>
        <w:tabs>
          <w:tab w:val="left" w:pos="720"/>
        </w:tabs>
        <w:spacing w:after="0" w:line="276" w:lineRule="auto"/>
        <w:rPr>
          <w:rFonts w:ascii="Times New Roman" w:eastAsia="Times New Roman" w:hAnsi="Times New Roman" w:cs="Times New Roman"/>
          <w:b/>
          <w:sz w:val="24"/>
          <w:szCs w:val="24"/>
          <w:lang w:eastAsia="hr-HR"/>
        </w:rPr>
      </w:pPr>
    </w:p>
    <w:p w:rsidR="00DF0C9C" w:rsidRDefault="00DF0C9C" w:rsidP="0040474C">
      <w:pPr>
        <w:tabs>
          <w:tab w:val="left" w:pos="720"/>
        </w:tabs>
        <w:spacing w:before="240" w:line="276" w:lineRule="auto"/>
        <w:contextualSpacing/>
        <w:jc w:val="both"/>
        <w:rPr>
          <w:rFonts w:ascii="Times New Roman" w:eastAsia="Times New Roman" w:hAnsi="Times New Roman" w:cs="Times New Roman"/>
          <w:b/>
          <w:iCs/>
          <w:color w:val="000000" w:themeColor="text1"/>
          <w:sz w:val="24"/>
          <w:szCs w:val="24"/>
          <w:lang w:eastAsia="hr-HR"/>
        </w:rPr>
      </w:pPr>
      <w:r w:rsidRPr="004A4AE1">
        <w:rPr>
          <w:rFonts w:ascii="Times New Roman" w:eastAsia="Times New Roman" w:hAnsi="Times New Roman" w:cs="Times New Roman"/>
          <w:b/>
          <w:color w:val="000000" w:themeColor="text1"/>
          <w:sz w:val="24"/>
          <w:szCs w:val="24"/>
          <w:lang w:eastAsia="hr-HR"/>
        </w:rPr>
        <w:t>6.2. Realizacija godišnjeg plana</w:t>
      </w:r>
      <w:r w:rsidRPr="004A4AE1">
        <w:rPr>
          <w:rFonts w:ascii="Times New Roman" w:eastAsia="Times New Roman" w:hAnsi="Times New Roman" w:cs="Times New Roman"/>
          <w:b/>
          <w:iCs/>
          <w:color w:val="000000" w:themeColor="text1"/>
          <w:sz w:val="24"/>
          <w:szCs w:val="24"/>
          <w:lang w:eastAsia="hr-HR"/>
        </w:rPr>
        <w:t xml:space="preserve"> i programa 2021.g.</w:t>
      </w:r>
    </w:p>
    <w:p w:rsidR="004A4AE1" w:rsidRPr="004A4AE1" w:rsidRDefault="004A4AE1" w:rsidP="0040474C">
      <w:pPr>
        <w:tabs>
          <w:tab w:val="left" w:pos="720"/>
        </w:tabs>
        <w:spacing w:line="276" w:lineRule="auto"/>
        <w:contextualSpacing/>
        <w:jc w:val="both"/>
        <w:rPr>
          <w:rFonts w:ascii="Times New Roman" w:eastAsia="Times New Roman" w:hAnsi="Times New Roman" w:cs="Times New Roman"/>
          <w:b/>
          <w:iCs/>
          <w:color w:val="000000" w:themeColor="text1"/>
          <w:sz w:val="24"/>
          <w:szCs w:val="24"/>
          <w:lang w:eastAsia="hr-HR"/>
        </w:rPr>
      </w:pPr>
    </w:p>
    <w:p w:rsidR="00986048" w:rsidRPr="004A4AE1" w:rsidRDefault="008C2434" w:rsidP="0040474C">
      <w:pPr>
        <w:tabs>
          <w:tab w:val="left" w:pos="720"/>
        </w:tabs>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Godišnji plan i program za 2021.g. podijeljen </w:t>
      </w:r>
      <w:r w:rsidR="00FA1DFE" w:rsidRPr="004A4AE1">
        <w:rPr>
          <w:rFonts w:ascii="Times New Roman" w:eastAsia="Times New Roman" w:hAnsi="Times New Roman" w:cs="Times New Roman"/>
          <w:sz w:val="24"/>
          <w:szCs w:val="24"/>
          <w:lang w:eastAsia="hr-HR"/>
        </w:rPr>
        <w:t xml:space="preserve">je </w:t>
      </w:r>
      <w:r w:rsidRPr="004A4AE1">
        <w:rPr>
          <w:rFonts w:ascii="Times New Roman" w:eastAsia="Times New Roman" w:hAnsi="Times New Roman" w:cs="Times New Roman"/>
          <w:sz w:val="24"/>
          <w:szCs w:val="24"/>
          <w:lang w:eastAsia="hr-HR"/>
        </w:rPr>
        <w:t>u dva dijela:</w:t>
      </w:r>
    </w:p>
    <w:p w:rsidR="008C2434" w:rsidRPr="004A4AE1" w:rsidRDefault="008C2434" w:rsidP="0040474C">
      <w:pPr>
        <w:tabs>
          <w:tab w:val="left" w:pos="720"/>
        </w:tabs>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subvencionirani i nesubvencionirani programi</w:t>
      </w:r>
      <w:r w:rsidR="00986048" w:rsidRPr="004A4AE1">
        <w:rPr>
          <w:rFonts w:ascii="Times New Roman" w:eastAsia="Times New Roman" w:hAnsi="Times New Roman" w:cs="Times New Roman"/>
          <w:sz w:val="24"/>
          <w:szCs w:val="24"/>
          <w:lang w:eastAsia="hr-HR"/>
        </w:rPr>
        <w:t>.</w:t>
      </w:r>
    </w:p>
    <w:p w:rsidR="00986048" w:rsidRPr="004A4AE1" w:rsidRDefault="00986048" w:rsidP="0040474C">
      <w:pPr>
        <w:tabs>
          <w:tab w:val="left" w:pos="720"/>
        </w:tabs>
        <w:spacing w:after="0" w:line="276" w:lineRule="auto"/>
        <w:rPr>
          <w:rFonts w:ascii="Times New Roman" w:eastAsia="Times New Roman" w:hAnsi="Times New Roman" w:cs="Times New Roman"/>
          <w:sz w:val="24"/>
          <w:szCs w:val="24"/>
          <w:lang w:eastAsia="hr-HR"/>
        </w:rPr>
      </w:pPr>
    </w:p>
    <w:p w:rsidR="00986048" w:rsidRPr="004A4AE1" w:rsidRDefault="00986048" w:rsidP="0040474C">
      <w:pPr>
        <w:tabs>
          <w:tab w:val="left" w:pos="720"/>
        </w:tabs>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Subvencionirani programi obuhvaćaju slijedeći sadržaj:</w:t>
      </w:r>
    </w:p>
    <w:p w:rsidR="00986048" w:rsidRPr="004A4AE1" w:rsidRDefault="00986048"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redovni treninzi u Programu javnih potreba u športu Grada Samobora,</w:t>
      </w:r>
    </w:p>
    <w:p w:rsidR="00986048" w:rsidRPr="004A4AE1" w:rsidRDefault="00986048"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lige i kup natjecanja županijskog športskog saveza za uzrast u Programu javnih potreba u </w:t>
      </w:r>
      <w:r w:rsidR="00FA1DFE" w:rsidRPr="004A4AE1">
        <w:rPr>
          <w:rFonts w:ascii="Times New Roman" w:eastAsia="Times New Roman" w:hAnsi="Times New Roman" w:cs="Times New Roman"/>
          <w:sz w:val="24"/>
          <w:szCs w:val="24"/>
          <w:lang w:eastAsia="hr-HR"/>
        </w:rPr>
        <w:t>s</w:t>
      </w:r>
      <w:r w:rsidRPr="004A4AE1">
        <w:rPr>
          <w:rFonts w:ascii="Times New Roman" w:eastAsia="Times New Roman" w:hAnsi="Times New Roman" w:cs="Times New Roman"/>
          <w:sz w:val="24"/>
          <w:szCs w:val="24"/>
          <w:lang w:eastAsia="hr-HR"/>
        </w:rPr>
        <w:t>portu Grada Samobora (mlađe dobne skupine),</w:t>
      </w:r>
    </w:p>
    <w:p w:rsidR="00986048" w:rsidRPr="004A4AE1" w:rsidRDefault="00986048"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prvenstvene i kup utakmice iz kalendara natjecanja nacionalnog sportskog saveza priznatog od HOO-a,</w:t>
      </w:r>
    </w:p>
    <w:p w:rsidR="00986048" w:rsidRPr="004A4AE1" w:rsidRDefault="00986048"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međunarodna natjecanja iz kalendara Svjetskih i europskih sportskih federacija (priznati od IOC-a članovi SPORTACCORD-a),</w:t>
      </w:r>
    </w:p>
    <w:p w:rsidR="00986048" w:rsidRPr="004A4AE1" w:rsidRDefault="00FA1DFE"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w:t>
      </w:r>
      <w:r w:rsidR="00986048" w:rsidRPr="004A4AE1">
        <w:rPr>
          <w:rFonts w:ascii="Times New Roman" w:eastAsia="Times New Roman" w:hAnsi="Times New Roman" w:cs="Times New Roman"/>
          <w:sz w:val="24"/>
          <w:szCs w:val="24"/>
          <w:lang w:eastAsia="hr-HR"/>
        </w:rPr>
        <w:t>portske priredbe u Programu javnih potreba u športu Grada Samobora</w:t>
      </w:r>
    </w:p>
    <w:p w:rsidR="00986048" w:rsidRPr="004A4AE1" w:rsidRDefault="00FA1DFE"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w:t>
      </w:r>
      <w:r w:rsidR="00986048" w:rsidRPr="004A4AE1">
        <w:rPr>
          <w:rFonts w:ascii="Times New Roman" w:eastAsia="Times New Roman" w:hAnsi="Times New Roman" w:cs="Times New Roman"/>
          <w:sz w:val="24"/>
          <w:szCs w:val="24"/>
          <w:lang w:eastAsia="hr-HR"/>
        </w:rPr>
        <w:t xml:space="preserve">port </w:t>
      </w:r>
      <w:r w:rsidR="003C5F84" w:rsidRPr="004A4AE1">
        <w:rPr>
          <w:rFonts w:ascii="Times New Roman" w:eastAsia="Times New Roman" w:hAnsi="Times New Roman" w:cs="Times New Roman"/>
          <w:sz w:val="24"/>
          <w:szCs w:val="24"/>
          <w:lang w:eastAsia="hr-HR"/>
        </w:rPr>
        <w:t xml:space="preserve">osoba sa </w:t>
      </w:r>
      <w:r w:rsidR="00986048" w:rsidRPr="004A4AE1">
        <w:rPr>
          <w:rFonts w:ascii="Times New Roman" w:eastAsia="Times New Roman" w:hAnsi="Times New Roman" w:cs="Times New Roman"/>
          <w:sz w:val="24"/>
          <w:szCs w:val="24"/>
          <w:lang w:eastAsia="hr-HR"/>
        </w:rPr>
        <w:t>invalid</w:t>
      </w:r>
      <w:r w:rsidR="003C5F84" w:rsidRPr="004A4AE1">
        <w:rPr>
          <w:rFonts w:ascii="Times New Roman" w:eastAsia="Times New Roman" w:hAnsi="Times New Roman" w:cs="Times New Roman"/>
          <w:sz w:val="24"/>
          <w:szCs w:val="24"/>
          <w:lang w:eastAsia="hr-HR"/>
        </w:rPr>
        <w:t>itetom</w:t>
      </w:r>
      <w:r w:rsidR="00986048" w:rsidRPr="004A4AE1">
        <w:rPr>
          <w:rFonts w:ascii="Times New Roman" w:eastAsia="Times New Roman" w:hAnsi="Times New Roman" w:cs="Times New Roman"/>
          <w:sz w:val="24"/>
          <w:szCs w:val="24"/>
          <w:lang w:eastAsia="hr-HR"/>
        </w:rPr>
        <w:t xml:space="preserve"> i branitelja.</w:t>
      </w:r>
    </w:p>
    <w:p w:rsidR="00834ACC" w:rsidRPr="004A4AE1" w:rsidRDefault="00834ACC" w:rsidP="0040474C">
      <w:pPr>
        <w:autoSpaceDE w:val="0"/>
        <w:autoSpaceDN w:val="0"/>
        <w:adjustRightInd w:val="0"/>
        <w:spacing w:after="0" w:line="276" w:lineRule="auto"/>
        <w:rPr>
          <w:rFonts w:ascii="Times New Roman" w:eastAsia="Times New Roman" w:hAnsi="Times New Roman" w:cs="Times New Roman"/>
          <w:color w:val="000000"/>
          <w:sz w:val="24"/>
          <w:szCs w:val="24"/>
          <w:lang w:eastAsia="hr-HR"/>
        </w:rPr>
      </w:pPr>
    </w:p>
    <w:p w:rsidR="00834ACC" w:rsidRPr="004A4AE1" w:rsidRDefault="00834ACC" w:rsidP="0040474C">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Subvencionirani</w:t>
      </w:r>
      <w:r w:rsidR="00B33612" w:rsidRPr="004A4AE1">
        <w:rPr>
          <w:rFonts w:ascii="Times New Roman" w:eastAsia="Times New Roman" w:hAnsi="Times New Roman" w:cs="Times New Roman"/>
          <w:color w:val="000000"/>
          <w:sz w:val="24"/>
          <w:szCs w:val="24"/>
          <w:lang w:eastAsia="hr-HR"/>
        </w:rPr>
        <w:t xml:space="preserve"> </w:t>
      </w:r>
      <w:r w:rsidRPr="004A4AE1">
        <w:rPr>
          <w:rFonts w:ascii="Times New Roman" w:eastAsia="Times New Roman" w:hAnsi="Times New Roman" w:cs="Times New Roman"/>
          <w:color w:val="000000"/>
          <w:sz w:val="24"/>
          <w:szCs w:val="24"/>
          <w:lang w:eastAsia="hr-HR"/>
        </w:rPr>
        <w:t>programi su sukladni potrebama lokalne zajednice sportskih udruga i odlukama upravnog vijeća i preporukama nadležnog Odjela, a koje se okarakteriziraju kao</w:t>
      </w:r>
    </w:p>
    <w:p w:rsidR="00834ACC" w:rsidRPr="004A4AE1" w:rsidRDefault="00834ACC" w:rsidP="0040474C">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značajne za Grad Samobor.</w:t>
      </w:r>
    </w:p>
    <w:p w:rsidR="00986048" w:rsidRPr="004A4AE1" w:rsidRDefault="00986048" w:rsidP="0040474C">
      <w:pPr>
        <w:tabs>
          <w:tab w:val="left" w:pos="720"/>
        </w:tabs>
        <w:spacing w:after="0" w:line="276" w:lineRule="auto"/>
        <w:jc w:val="both"/>
        <w:rPr>
          <w:rFonts w:ascii="Times New Roman" w:eastAsia="Times New Roman" w:hAnsi="Times New Roman" w:cs="Times New Roman"/>
          <w:sz w:val="24"/>
          <w:szCs w:val="24"/>
          <w:lang w:eastAsia="hr-HR"/>
        </w:rPr>
      </w:pPr>
    </w:p>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bCs/>
          <w:sz w:val="24"/>
          <w:szCs w:val="24"/>
          <w:lang w:eastAsia="hr-HR"/>
        </w:rPr>
      </w:pPr>
      <w:r w:rsidRPr="004A4AE1">
        <w:rPr>
          <w:rFonts w:ascii="Times New Roman" w:eastAsia="Times New Roman" w:hAnsi="Times New Roman" w:cs="Times New Roman"/>
          <w:bCs/>
          <w:sz w:val="24"/>
          <w:szCs w:val="24"/>
          <w:lang w:eastAsia="hr-HR"/>
        </w:rPr>
        <w:t xml:space="preserve">Programi koji nisu sufinancirani </w:t>
      </w:r>
    </w:p>
    <w:p w:rsidR="00986048" w:rsidRPr="004A4AE1" w:rsidRDefault="00986048"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organiziranje sportske rekreacije,</w:t>
      </w:r>
    </w:p>
    <w:p w:rsidR="00986048" w:rsidRPr="004A4AE1" w:rsidRDefault="00986048"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pripreme reprezentacije Hrvatske i ostalih selekcija</w:t>
      </w:r>
    </w:p>
    <w:p w:rsidR="00986048" w:rsidRPr="004A4AE1" w:rsidRDefault="00986048"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kampovi,</w:t>
      </w:r>
    </w:p>
    <w:p w:rsidR="008C2434" w:rsidRPr="004A4AE1" w:rsidRDefault="00986048"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tečajevi i sl</w:t>
      </w:r>
      <w:r w:rsidR="00834ACC" w:rsidRPr="004A4AE1">
        <w:rPr>
          <w:rFonts w:ascii="Times New Roman" w:eastAsia="Times New Roman" w:hAnsi="Times New Roman" w:cs="Times New Roman"/>
          <w:sz w:val="24"/>
          <w:szCs w:val="24"/>
          <w:lang w:eastAsia="hr-HR"/>
        </w:rPr>
        <w:t>.</w:t>
      </w:r>
    </w:p>
    <w:p w:rsidR="00834ACC" w:rsidRPr="004A4AE1" w:rsidRDefault="00834ACC" w:rsidP="0040474C">
      <w:pPr>
        <w:tabs>
          <w:tab w:val="left" w:pos="720"/>
        </w:tabs>
        <w:spacing w:after="0" w:line="276" w:lineRule="auto"/>
        <w:ind w:right="-468"/>
        <w:rPr>
          <w:rFonts w:ascii="Times New Roman" w:eastAsia="Times New Roman" w:hAnsi="Times New Roman" w:cs="Times New Roman"/>
          <w:sz w:val="24"/>
          <w:szCs w:val="24"/>
          <w:lang w:eastAsia="hr-HR"/>
        </w:rPr>
      </w:pPr>
    </w:p>
    <w:p w:rsidR="00834ACC" w:rsidRPr="004A4AE1" w:rsidRDefault="003C5F84" w:rsidP="0040474C">
      <w:pPr>
        <w:autoSpaceDE w:val="0"/>
        <w:autoSpaceDN w:val="0"/>
        <w:adjustRightInd w:val="0"/>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Ne</w:t>
      </w:r>
      <w:r w:rsidR="00834ACC" w:rsidRPr="004A4AE1">
        <w:rPr>
          <w:rFonts w:ascii="Times New Roman" w:eastAsia="Times New Roman" w:hAnsi="Times New Roman" w:cs="Times New Roman"/>
          <w:color w:val="000000"/>
          <w:sz w:val="24"/>
          <w:szCs w:val="24"/>
          <w:lang w:eastAsia="hr-HR"/>
        </w:rPr>
        <w:t>subvencionirani programi obračunavaju se prema Cjeniku usluga korištenja objekata</w:t>
      </w:r>
    </w:p>
    <w:p w:rsidR="003A2666" w:rsidRPr="004A4AE1" w:rsidRDefault="003A2666" w:rsidP="0040474C">
      <w:pPr>
        <w:autoSpaceDE w:val="0"/>
        <w:autoSpaceDN w:val="0"/>
        <w:adjustRightInd w:val="0"/>
        <w:spacing w:after="0" w:line="276" w:lineRule="auto"/>
        <w:rPr>
          <w:rFonts w:ascii="Times New Roman" w:eastAsia="Times New Roman" w:hAnsi="Times New Roman" w:cs="Times New Roman"/>
          <w:color w:val="000000"/>
          <w:sz w:val="24"/>
          <w:szCs w:val="24"/>
          <w:lang w:eastAsia="hr-HR"/>
        </w:rPr>
      </w:pPr>
    </w:p>
    <w:p w:rsidR="003A2666" w:rsidRPr="004A4AE1" w:rsidRDefault="003A2666" w:rsidP="0040474C">
      <w:p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bCs/>
          <w:sz w:val="24"/>
          <w:szCs w:val="24"/>
          <w:lang w:eastAsia="hr-HR"/>
        </w:rPr>
        <w:t>Subvencionirani programi</w:t>
      </w:r>
      <w:r w:rsidRPr="004A4AE1">
        <w:rPr>
          <w:rFonts w:ascii="Times New Roman" w:eastAsia="Times New Roman" w:hAnsi="Times New Roman" w:cs="Times New Roman"/>
          <w:sz w:val="24"/>
          <w:szCs w:val="24"/>
          <w:lang w:eastAsia="hr-HR"/>
        </w:rPr>
        <w:t xml:space="preserve"> temelje</w:t>
      </w:r>
      <w:r w:rsidR="00834ACC" w:rsidRPr="004A4AE1">
        <w:rPr>
          <w:rFonts w:ascii="Times New Roman" w:eastAsia="Times New Roman" w:hAnsi="Times New Roman" w:cs="Times New Roman"/>
          <w:sz w:val="24"/>
          <w:szCs w:val="24"/>
          <w:lang w:eastAsia="hr-HR"/>
        </w:rPr>
        <w:t xml:space="preserve"> se</w:t>
      </w:r>
      <w:r w:rsidRPr="004A4AE1">
        <w:rPr>
          <w:rFonts w:ascii="Times New Roman" w:eastAsia="Times New Roman" w:hAnsi="Times New Roman" w:cs="Times New Roman"/>
          <w:sz w:val="24"/>
          <w:szCs w:val="24"/>
          <w:lang w:eastAsia="hr-HR"/>
        </w:rPr>
        <w:t xml:space="preserve"> na potrebama članica Samoborskog športskog saveza i sukladno odlukama Upravnog vijeća Ustanove SOS</w:t>
      </w:r>
      <w:r w:rsidR="001070B4" w:rsidRPr="004A4AE1">
        <w:rPr>
          <w:rFonts w:ascii="Times New Roman" w:eastAsia="Times New Roman" w:hAnsi="Times New Roman" w:cs="Times New Roman"/>
          <w:sz w:val="24"/>
          <w:szCs w:val="24"/>
          <w:lang w:eastAsia="hr-HR"/>
        </w:rPr>
        <w:t>,</w:t>
      </w:r>
      <w:r w:rsidRPr="004A4AE1">
        <w:rPr>
          <w:rFonts w:ascii="Times New Roman" w:eastAsia="Times New Roman" w:hAnsi="Times New Roman" w:cs="Times New Roman"/>
          <w:sz w:val="24"/>
          <w:szCs w:val="24"/>
          <w:lang w:eastAsia="hr-HR"/>
        </w:rPr>
        <w:t xml:space="preserve"> a koji se karakteriziraju kao javna potreba </w:t>
      </w:r>
      <w:r w:rsidRPr="004A4AE1">
        <w:rPr>
          <w:rFonts w:ascii="Times New Roman" w:eastAsia="Times New Roman" w:hAnsi="Times New Roman" w:cs="Times New Roman"/>
          <w:sz w:val="24"/>
          <w:szCs w:val="24"/>
          <w:lang w:eastAsia="hr-HR"/>
        </w:rPr>
        <w:lastRenderedPageBreak/>
        <w:t xml:space="preserve">Grada Samobora. Ukupni godišnji </w:t>
      </w:r>
      <w:r w:rsidR="00E055FC" w:rsidRPr="004A4AE1">
        <w:rPr>
          <w:rFonts w:ascii="Times New Roman" w:eastAsia="Times New Roman" w:hAnsi="Times New Roman" w:cs="Times New Roman"/>
          <w:sz w:val="24"/>
          <w:szCs w:val="24"/>
          <w:lang w:eastAsia="hr-HR"/>
        </w:rPr>
        <w:t>plan</w:t>
      </w:r>
      <w:r w:rsidRPr="004A4AE1">
        <w:rPr>
          <w:rFonts w:ascii="Times New Roman" w:eastAsia="Times New Roman" w:hAnsi="Times New Roman" w:cs="Times New Roman"/>
          <w:sz w:val="24"/>
          <w:szCs w:val="24"/>
          <w:lang w:eastAsia="hr-HR"/>
        </w:rPr>
        <w:t xml:space="preserve"> za subvencionirane programe u 2021. godini iznosio je 1.027.000,00 kuna. Obzirom na poštivanje propisanih mjere od strane </w:t>
      </w:r>
      <w:r w:rsidR="00B33612" w:rsidRPr="004A4AE1">
        <w:rPr>
          <w:rFonts w:ascii="Times New Roman" w:eastAsia="Times New Roman" w:hAnsi="Times New Roman" w:cs="Times New Roman"/>
          <w:sz w:val="24"/>
          <w:szCs w:val="24"/>
          <w:lang w:eastAsia="hr-HR"/>
        </w:rPr>
        <w:t>Nacionalnog s</w:t>
      </w:r>
      <w:r w:rsidRPr="004A4AE1">
        <w:rPr>
          <w:rFonts w:ascii="Times New Roman" w:eastAsia="Times New Roman" w:hAnsi="Times New Roman" w:cs="Times New Roman"/>
          <w:sz w:val="24"/>
          <w:szCs w:val="24"/>
          <w:lang w:eastAsia="hr-HR"/>
        </w:rPr>
        <w:t xml:space="preserve">tožera za civilnu zaštitu RH i Hrvatskog zavoda za javno zdravstvo realizirano </w:t>
      </w:r>
      <w:r w:rsidRPr="004A4AE1">
        <w:rPr>
          <w:rFonts w:ascii="Times New Roman" w:hAnsi="Times New Roman" w:cs="Times New Roman"/>
          <w:sz w:val="24"/>
          <w:szCs w:val="24"/>
        </w:rPr>
        <w:t xml:space="preserve">je 741.142,00 </w:t>
      </w:r>
      <w:r w:rsidRPr="004A4AE1">
        <w:rPr>
          <w:rFonts w:ascii="Times New Roman" w:eastAsia="Times New Roman" w:hAnsi="Times New Roman" w:cs="Times New Roman"/>
          <w:sz w:val="24"/>
          <w:szCs w:val="24"/>
          <w:lang w:eastAsia="hr-HR"/>
        </w:rPr>
        <w:t xml:space="preserve">kuna. </w:t>
      </w:r>
    </w:p>
    <w:p w:rsidR="0040474C" w:rsidRPr="004A4AE1" w:rsidRDefault="0040474C" w:rsidP="0040474C">
      <w:pPr>
        <w:spacing w:after="0" w:line="276" w:lineRule="auto"/>
        <w:jc w:val="both"/>
        <w:rPr>
          <w:rFonts w:ascii="Times New Roman" w:eastAsia="Times New Roman" w:hAnsi="Times New Roman" w:cs="Times New Roman"/>
          <w:sz w:val="24"/>
          <w:szCs w:val="24"/>
          <w:lang w:eastAsia="hr-HR"/>
        </w:rPr>
      </w:pPr>
    </w:p>
    <w:p w:rsidR="00986048" w:rsidRPr="004A4AE1" w:rsidRDefault="00986048" w:rsidP="0040474C">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Plan korisnika, </w:t>
      </w:r>
      <w:r w:rsidR="00FA1DFE" w:rsidRPr="004A4AE1">
        <w:rPr>
          <w:rFonts w:ascii="Times New Roman" w:eastAsia="Times New Roman" w:hAnsi="Times New Roman" w:cs="Times New Roman"/>
          <w:color w:val="000000"/>
          <w:sz w:val="24"/>
          <w:szCs w:val="24"/>
          <w:lang w:eastAsia="hr-HR"/>
        </w:rPr>
        <w:t>fond</w:t>
      </w:r>
      <w:r w:rsidRPr="004A4AE1">
        <w:rPr>
          <w:rFonts w:ascii="Times New Roman" w:eastAsia="Times New Roman" w:hAnsi="Times New Roman" w:cs="Times New Roman"/>
          <w:color w:val="000000"/>
          <w:sz w:val="24"/>
          <w:szCs w:val="24"/>
          <w:lang w:eastAsia="hr-HR"/>
        </w:rPr>
        <w:t xml:space="preserve"> sati, program te plan prav</w:t>
      </w:r>
      <w:r w:rsidR="00FA1DFE" w:rsidRPr="004A4AE1">
        <w:rPr>
          <w:rFonts w:ascii="Times New Roman" w:eastAsia="Times New Roman" w:hAnsi="Times New Roman" w:cs="Times New Roman"/>
          <w:color w:val="000000"/>
          <w:sz w:val="24"/>
          <w:szCs w:val="24"/>
          <w:lang w:eastAsia="hr-HR"/>
        </w:rPr>
        <w:t>o</w:t>
      </w:r>
      <w:r w:rsidRPr="004A4AE1">
        <w:rPr>
          <w:rFonts w:ascii="Times New Roman" w:eastAsia="Times New Roman" w:hAnsi="Times New Roman" w:cs="Times New Roman"/>
          <w:color w:val="000000"/>
          <w:sz w:val="24"/>
          <w:szCs w:val="24"/>
          <w:lang w:eastAsia="hr-HR"/>
        </w:rPr>
        <w:t xml:space="preserve"> korištenja prostora i opreme utvrdio se na način:</w:t>
      </w:r>
    </w:p>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color w:val="000000"/>
          <w:sz w:val="24"/>
          <w:szCs w:val="24"/>
          <w:lang w:eastAsia="hr-HR"/>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6586"/>
        <w:gridCol w:w="2410"/>
      </w:tblGrid>
      <w:tr w:rsidR="00986048" w:rsidRPr="004A4AE1" w:rsidTr="00A2672A">
        <w:tc>
          <w:tcPr>
            <w:tcW w:w="786"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jc w:val="center"/>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RB.</w:t>
            </w:r>
          </w:p>
        </w:tc>
        <w:tc>
          <w:tcPr>
            <w:tcW w:w="6586"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jc w:val="center"/>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SPORTSKA UDRUGA</w:t>
            </w:r>
          </w:p>
        </w:tc>
        <w:tc>
          <w:tcPr>
            <w:tcW w:w="2410"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jc w:val="center"/>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ODOBRENI IZNOS</w:t>
            </w:r>
          </w:p>
        </w:tc>
      </w:tr>
      <w:tr w:rsidR="00986048" w:rsidRPr="004A4AE1" w:rsidTr="00A2672A">
        <w:tc>
          <w:tcPr>
            <w:tcW w:w="786"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1.</w:t>
            </w:r>
          </w:p>
        </w:tc>
        <w:tc>
          <w:tcPr>
            <w:tcW w:w="6586"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Karate klub Samobor</w:t>
            </w:r>
          </w:p>
        </w:tc>
        <w:tc>
          <w:tcPr>
            <w:tcW w:w="2410"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65.000,00</w:t>
            </w:r>
          </w:p>
        </w:tc>
      </w:tr>
      <w:tr w:rsidR="00986048" w:rsidRPr="004A4AE1" w:rsidTr="00A2672A">
        <w:tc>
          <w:tcPr>
            <w:tcW w:w="786"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2.</w:t>
            </w:r>
          </w:p>
        </w:tc>
        <w:tc>
          <w:tcPr>
            <w:tcW w:w="65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Košarkaški klub Samobor</w:t>
            </w:r>
          </w:p>
        </w:tc>
        <w:tc>
          <w:tcPr>
            <w:tcW w:w="2410"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193.000,00</w:t>
            </w:r>
          </w:p>
        </w:tc>
      </w:tr>
      <w:tr w:rsidR="00986048" w:rsidRPr="004A4AE1" w:rsidTr="00A2672A">
        <w:tc>
          <w:tcPr>
            <w:tcW w:w="786"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3.</w:t>
            </w:r>
          </w:p>
        </w:tc>
        <w:tc>
          <w:tcPr>
            <w:tcW w:w="65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Ženski rukometni klub Samobor</w:t>
            </w:r>
          </w:p>
        </w:tc>
        <w:tc>
          <w:tcPr>
            <w:tcW w:w="2410"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215.000,00</w:t>
            </w:r>
          </w:p>
        </w:tc>
      </w:tr>
      <w:tr w:rsidR="00986048" w:rsidRPr="004A4AE1" w:rsidTr="00A2672A">
        <w:tc>
          <w:tcPr>
            <w:tcW w:w="786"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4.</w:t>
            </w:r>
          </w:p>
        </w:tc>
        <w:tc>
          <w:tcPr>
            <w:tcW w:w="65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Rukometni klub Rudar</w:t>
            </w:r>
          </w:p>
        </w:tc>
        <w:tc>
          <w:tcPr>
            <w:tcW w:w="2410"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230.000,00</w:t>
            </w:r>
          </w:p>
        </w:tc>
      </w:tr>
      <w:tr w:rsidR="00986048" w:rsidRPr="004A4AE1" w:rsidTr="00A2672A">
        <w:tc>
          <w:tcPr>
            <w:tcW w:w="786"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5.</w:t>
            </w:r>
          </w:p>
        </w:tc>
        <w:tc>
          <w:tcPr>
            <w:tcW w:w="65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Gimnastički klub Samobor</w:t>
            </w:r>
          </w:p>
        </w:tc>
        <w:tc>
          <w:tcPr>
            <w:tcW w:w="2410"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80.000,00</w:t>
            </w:r>
          </w:p>
        </w:tc>
      </w:tr>
      <w:tr w:rsidR="00986048" w:rsidRPr="004A4AE1" w:rsidTr="00A2672A">
        <w:tc>
          <w:tcPr>
            <w:tcW w:w="7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6.</w:t>
            </w:r>
          </w:p>
        </w:tc>
        <w:tc>
          <w:tcPr>
            <w:tcW w:w="65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Judo klub Samobor</w:t>
            </w:r>
          </w:p>
        </w:tc>
        <w:tc>
          <w:tcPr>
            <w:tcW w:w="2410"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60.000,00</w:t>
            </w:r>
          </w:p>
        </w:tc>
      </w:tr>
      <w:tr w:rsidR="00986048" w:rsidRPr="004A4AE1" w:rsidTr="00A2672A">
        <w:tc>
          <w:tcPr>
            <w:tcW w:w="7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7.</w:t>
            </w:r>
          </w:p>
        </w:tc>
        <w:tc>
          <w:tcPr>
            <w:tcW w:w="65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Atletski klub Samobor</w:t>
            </w:r>
          </w:p>
        </w:tc>
        <w:tc>
          <w:tcPr>
            <w:tcW w:w="2410"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19.000,00</w:t>
            </w:r>
          </w:p>
        </w:tc>
      </w:tr>
      <w:tr w:rsidR="00986048" w:rsidRPr="004A4AE1" w:rsidTr="00A2672A">
        <w:tc>
          <w:tcPr>
            <w:tcW w:w="7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8.</w:t>
            </w:r>
          </w:p>
        </w:tc>
        <w:tc>
          <w:tcPr>
            <w:tcW w:w="65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Rukometni klub Mladost</w:t>
            </w:r>
          </w:p>
        </w:tc>
        <w:tc>
          <w:tcPr>
            <w:tcW w:w="2410"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85.000,00</w:t>
            </w:r>
          </w:p>
        </w:tc>
      </w:tr>
      <w:tr w:rsidR="00986048" w:rsidRPr="004A4AE1" w:rsidTr="00A2672A">
        <w:tc>
          <w:tcPr>
            <w:tcW w:w="7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9.</w:t>
            </w:r>
          </w:p>
        </w:tc>
        <w:tc>
          <w:tcPr>
            <w:tcW w:w="6586"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Odbojkaški klub Samobor</w:t>
            </w:r>
          </w:p>
        </w:tc>
        <w:tc>
          <w:tcPr>
            <w:tcW w:w="2410" w:type="dxa"/>
            <w:tcBorders>
              <w:top w:val="single" w:sz="4" w:space="0" w:color="auto"/>
              <w:left w:val="single" w:sz="4" w:space="0" w:color="auto"/>
              <w:bottom w:val="single" w:sz="4" w:space="0" w:color="auto"/>
              <w:right w:val="single" w:sz="4" w:space="0" w:color="auto"/>
            </w:tcBorders>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80.000,00</w:t>
            </w:r>
          </w:p>
        </w:tc>
      </w:tr>
      <w:tr w:rsidR="00986048" w:rsidRPr="004A4AE1" w:rsidTr="00A2672A">
        <w:tc>
          <w:tcPr>
            <w:tcW w:w="7372" w:type="dxa"/>
            <w:gridSpan w:val="2"/>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UKUPNO</w:t>
            </w:r>
          </w:p>
        </w:tc>
        <w:tc>
          <w:tcPr>
            <w:tcW w:w="2410" w:type="dxa"/>
            <w:tcBorders>
              <w:top w:val="single" w:sz="4" w:space="0" w:color="auto"/>
              <w:left w:val="single" w:sz="4" w:space="0" w:color="auto"/>
              <w:bottom w:val="single" w:sz="4" w:space="0" w:color="auto"/>
              <w:right w:val="single" w:sz="4" w:space="0" w:color="auto"/>
            </w:tcBorders>
            <w:hideMark/>
          </w:tcPr>
          <w:p w:rsidR="00986048" w:rsidRPr="004A4AE1" w:rsidRDefault="00986048" w:rsidP="0040474C">
            <w:pPr>
              <w:autoSpaceDE w:val="0"/>
              <w:autoSpaceDN w:val="0"/>
              <w:adjustRightInd w:val="0"/>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1.027.000,00</w:t>
            </w:r>
          </w:p>
        </w:tc>
      </w:tr>
    </w:tbl>
    <w:p w:rsidR="00986048" w:rsidRPr="004A4AE1" w:rsidRDefault="00986048" w:rsidP="0040474C">
      <w:pPr>
        <w:tabs>
          <w:tab w:val="left" w:pos="720"/>
        </w:tabs>
        <w:spacing w:after="0" w:line="276" w:lineRule="auto"/>
        <w:rPr>
          <w:rFonts w:ascii="Times New Roman" w:eastAsia="Times New Roman" w:hAnsi="Times New Roman" w:cs="Times New Roman"/>
          <w:sz w:val="24"/>
          <w:szCs w:val="24"/>
          <w:lang w:eastAsia="hr-HR"/>
        </w:rPr>
      </w:pPr>
    </w:p>
    <w:p w:rsidR="00280C3A" w:rsidRPr="004A4AE1" w:rsidRDefault="00280C3A" w:rsidP="0040474C">
      <w:pPr>
        <w:tabs>
          <w:tab w:val="left" w:pos="720"/>
        </w:tabs>
        <w:spacing w:line="276" w:lineRule="auto"/>
        <w:rPr>
          <w:rFonts w:ascii="Times New Roman" w:hAnsi="Times New Roman" w:cs="Times New Roman"/>
          <w:b/>
          <w:sz w:val="24"/>
          <w:szCs w:val="24"/>
        </w:rPr>
      </w:pPr>
    </w:p>
    <w:p w:rsidR="001070B4" w:rsidRPr="004A4AE1" w:rsidRDefault="001070B4" w:rsidP="0040474C">
      <w:pPr>
        <w:tabs>
          <w:tab w:val="left" w:pos="720"/>
        </w:tabs>
        <w:spacing w:line="276" w:lineRule="auto"/>
        <w:rPr>
          <w:rFonts w:ascii="Times New Roman" w:hAnsi="Times New Roman" w:cs="Times New Roman"/>
          <w:b/>
          <w:sz w:val="24"/>
          <w:szCs w:val="24"/>
        </w:rPr>
      </w:pPr>
      <w:r w:rsidRPr="004A4AE1">
        <w:rPr>
          <w:rFonts w:ascii="Times New Roman" w:hAnsi="Times New Roman" w:cs="Times New Roman"/>
          <w:b/>
          <w:sz w:val="24"/>
          <w:szCs w:val="24"/>
        </w:rPr>
        <w:t>6.2.1. Plan korištenja objekata:</w:t>
      </w:r>
    </w:p>
    <w:p w:rsidR="009556FB" w:rsidRPr="004A4AE1" w:rsidRDefault="009556FB" w:rsidP="0040474C">
      <w:pPr>
        <w:spacing w:after="0" w:line="276" w:lineRule="auto"/>
        <w:jc w:val="both"/>
        <w:rPr>
          <w:rFonts w:ascii="Times New Roman" w:eastAsia="Times New Roman" w:hAnsi="Times New Roman" w:cs="Times New Roman"/>
          <w:color w:val="000000"/>
          <w:sz w:val="24"/>
          <w:szCs w:val="24"/>
          <w:lang w:eastAsia="hr-HR"/>
        </w:rPr>
      </w:pPr>
    </w:p>
    <w:p w:rsidR="003A2666" w:rsidRPr="004A4AE1" w:rsidRDefault="003A2666" w:rsidP="0040474C">
      <w:p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    Subvencionirani programi provodili su se od 1.</w:t>
      </w:r>
      <w:r w:rsidR="00E055FC"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1. do 31.</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12.</w:t>
      </w:r>
      <w:r w:rsidR="00E055FC"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202</w:t>
      </w:r>
      <w:r w:rsidR="009556FB" w:rsidRPr="004A4AE1">
        <w:rPr>
          <w:rFonts w:ascii="Times New Roman" w:eastAsia="Times New Roman" w:hAnsi="Times New Roman" w:cs="Times New Roman"/>
          <w:sz w:val="24"/>
          <w:szCs w:val="24"/>
          <w:lang w:eastAsia="hr-HR"/>
        </w:rPr>
        <w:t>1</w:t>
      </w:r>
      <w:r w:rsidRPr="004A4AE1">
        <w:rPr>
          <w:rFonts w:ascii="Times New Roman" w:eastAsia="Times New Roman" w:hAnsi="Times New Roman" w:cs="Times New Roman"/>
          <w:sz w:val="24"/>
          <w:szCs w:val="24"/>
          <w:lang w:eastAsia="hr-HR"/>
        </w:rPr>
        <w:t>. godine. Ustanova je izrađivala tekući plan korištenja objekta sukladno pravilnicima nacionalnih saveza i na osnovu slobodnih termina u objektima. Vikendi su bili rezervirani za natjecateljski dio, a raspored korištenja subvencioniranih programa provodio se radnim danima (</w:t>
      </w:r>
      <w:r w:rsidR="00E055FC" w:rsidRPr="004A4AE1">
        <w:rPr>
          <w:rFonts w:ascii="Times New Roman" w:eastAsia="Times New Roman" w:hAnsi="Times New Roman" w:cs="Times New Roman"/>
          <w:sz w:val="24"/>
          <w:szCs w:val="24"/>
          <w:lang w:eastAsia="hr-HR"/>
        </w:rPr>
        <w:t>pon. -</w:t>
      </w:r>
      <w:r w:rsidRPr="004A4AE1">
        <w:rPr>
          <w:rFonts w:ascii="Times New Roman" w:eastAsia="Times New Roman" w:hAnsi="Times New Roman" w:cs="Times New Roman"/>
          <w:sz w:val="24"/>
          <w:szCs w:val="24"/>
          <w:lang w:eastAsia="hr-HR"/>
        </w:rPr>
        <w:t xml:space="preserve"> pet.)  </w:t>
      </w:r>
      <w:r w:rsidR="00986048" w:rsidRPr="004A4AE1">
        <w:rPr>
          <w:rFonts w:ascii="Times New Roman" w:eastAsia="Times New Roman" w:hAnsi="Times New Roman" w:cs="Times New Roman"/>
          <w:sz w:val="24"/>
          <w:szCs w:val="24"/>
          <w:lang w:eastAsia="hr-HR"/>
        </w:rPr>
        <w:t>i to</w:t>
      </w:r>
      <w:r w:rsidRPr="004A4AE1">
        <w:rPr>
          <w:rFonts w:ascii="Times New Roman" w:eastAsia="Times New Roman" w:hAnsi="Times New Roman" w:cs="Times New Roman"/>
          <w:sz w:val="24"/>
          <w:szCs w:val="24"/>
          <w:lang w:eastAsia="hr-HR"/>
        </w:rPr>
        <w:t>:</w:t>
      </w:r>
    </w:p>
    <w:p w:rsidR="003A2666" w:rsidRPr="004A4AE1" w:rsidRDefault="003A2666" w:rsidP="0040474C">
      <w:pPr>
        <w:tabs>
          <w:tab w:val="left" w:pos="720"/>
        </w:tabs>
        <w:spacing w:after="0" w:line="276" w:lineRule="auto"/>
        <w:jc w:val="both"/>
        <w:rPr>
          <w:rFonts w:ascii="Times New Roman" w:eastAsia="Times New Roman" w:hAnsi="Times New Roman" w:cs="Times New Roman"/>
          <w:sz w:val="24"/>
          <w:szCs w:val="24"/>
          <w:lang w:eastAsia="hr-HR"/>
        </w:rPr>
      </w:pPr>
    </w:p>
    <w:p w:rsidR="009D0BA3" w:rsidRPr="004A4AE1" w:rsidRDefault="009D0BA3" w:rsidP="0040474C">
      <w:pPr>
        <w:numPr>
          <w:ilvl w:val="0"/>
          <w:numId w:val="40"/>
        </w:numPr>
        <w:autoSpaceDE w:val="0"/>
        <w:autoSpaceDN w:val="0"/>
        <w:adjustRightInd w:val="0"/>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Dvorana OŠ Bogumila Tonija od 19:00 do 24:00 sata</w:t>
      </w:r>
    </w:p>
    <w:p w:rsidR="009D0BA3" w:rsidRPr="004A4AE1" w:rsidRDefault="009D0BA3" w:rsidP="0040474C">
      <w:pPr>
        <w:numPr>
          <w:ilvl w:val="0"/>
          <w:numId w:val="40"/>
        </w:numPr>
        <w:autoSpaceDE w:val="0"/>
        <w:autoSpaceDN w:val="0"/>
        <w:adjustRightInd w:val="0"/>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Sportska dvorana Samobor od 18:00 do 24:00 sata</w:t>
      </w:r>
    </w:p>
    <w:p w:rsidR="009D0BA3" w:rsidRPr="004A4AE1" w:rsidRDefault="009D0BA3" w:rsidP="0040474C">
      <w:pPr>
        <w:numPr>
          <w:ilvl w:val="0"/>
          <w:numId w:val="40"/>
        </w:num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Sportska dvorana Rude od 18:00 do 24:00 sata</w:t>
      </w:r>
    </w:p>
    <w:p w:rsidR="009D0BA3" w:rsidRPr="004A4AE1" w:rsidRDefault="009D0BA3" w:rsidP="0040474C">
      <w:pPr>
        <w:numPr>
          <w:ilvl w:val="0"/>
          <w:numId w:val="40"/>
        </w:numPr>
        <w:autoSpaceDE w:val="0"/>
        <w:autoSpaceDN w:val="0"/>
        <w:adjustRightInd w:val="0"/>
        <w:spacing w:after="0" w:line="276" w:lineRule="auto"/>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Sportska dvorana OŠ Samobor od 19:15 do 24:00 sata</w:t>
      </w:r>
    </w:p>
    <w:p w:rsidR="009556FB" w:rsidRPr="004A4AE1" w:rsidRDefault="009556FB" w:rsidP="0040474C">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p>
    <w:p w:rsidR="009D0BA3" w:rsidRPr="004A4AE1" w:rsidRDefault="00986048" w:rsidP="0040474C">
      <w:pPr>
        <w:autoSpaceDE w:val="0"/>
        <w:autoSpaceDN w:val="0"/>
        <w:adjustRightInd w:val="0"/>
        <w:spacing w:after="0" w:line="276" w:lineRule="auto"/>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V</w:t>
      </w:r>
      <w:r w:rsidR="009D0BA3" w:rsidRPr="004A4AE1">
        <w:rPr>
          <w:rFonts w:ascii="Times New Roman" w:eastAsia="Times New Roman" w:hAnsi="Times New Roman" w:cs="Times New Roman"/>
          <w:color w:val="000000"/>
          <w:sz w:val="24"/>
          <w:szCs w:val="24"/>
          <w:lang w:eastAsia="hr-HR"/>
        </w:rPr>
        <w:t xml:space="preserve">ikendi </w:t>
      </w:r>
      <w:r w:rsidRPr="004A4AE1">
        <w:rPr>
          <w:rFonts w:ascii="Times New Roman" w:eastAsia="Times New Roman" w:hAnsi="Times New Roman" w:cs="Times New Roman"/>
          <w:color w:val="000000"/>
          <w:sz w:val="24"/>
          <w:szCs w:val="24"/>
          <w:lang w:eastAsia="hr-HR"/>
        </w:rPr>
        <w:t xml:space="preserve">su bili </w:t>
      </w:r>
      <w:r w:rsidR="009D0BA3" w:rsidRPr="004A4AE1">
        <w:rPr>
          <w:rFonts w:ascii="Times New Roman" w:eastAsia="Times New Roman" w:hAnsi="Times New Roman" w:cs="Times New Roman"/>
          <w:color w:val="000000"/>
          <w:sz w:val="24"/>
          <w:szCs w:val="24"/>
          <w:lang w:eastAsia="hr-HR"/>
        </w:rPr>
        <w:t>rezervirani za natjecateljski dio, a preostali slobodni sati vikend</w:t>
      </w:r>
      <w:r w:rsidRPr="004A4AE1">
        <w:rPr>
          <w:rFonts w:ascii="Times New Roman" w:eastAsia="Times New Roman" w:hAnsi="Times New Roman" w:cs="Times New Roman"/>
          <w:color w:val="000000"/>
          <w:sz w:val="24"/>
          <w:szCs w:val="24"/>
          <w:lang w:eastAsia="hr-HR"/>
        </w:rPr>
        <w:t>om koristili su se za</w:t>
      </w:r>
      <w:r w:rsidR="009D0BA3" w:rsidRPr="004A4AE1">
        <w:rPr>
          <w:rFonts w:ascii="Times New Roman" w:eastAsia="Times New Roman" w:hAnsi="Times New Roman" w:cs="Times New Roman"/>
          <w:color w:val="000000"/>
          <w:sz w:val="24"/>
          <w:szCs w:val="24"/>
          <w:lang w:eastAsia="hr-HR"/>
        </w:rPr>
        <w:t xml:space="preserve"> treninge.</w:t>
      </w:r>
    </w:p>
    <w:p w:rsidR="009D0BA3" w:rsidRPr="004A4AE1" w:rsidRDefault="009D0BA3" w:rsidP="0040474C">
      <w:pPr>
        <w:autoSpaceDE w:val="0"/>
        <w:autoSpaceDN w:val="0"/>
        <w:adjustRightInd w:val="0"/>
        <w:spacing w:after="0" w:line="276" w:lineRule="auto"/>
        <w:ind w:firstLine="360"/>
        <w:jc w:val="both"/>
        <w:rPr>
          <w:rFonts w:ascii="Times New Roman" w:eastAsia="Times New Roman" w:hAnsi="Times New Roman" w:cs="Times New Roman"/>
          <w:b/>
          <w:bCs/>
          <w:sz w:val="24"/>
          <w:szCs w:val="24"/>
          <w:lang w:eastAsia="hr-HR"/>
        </w:rPr>
      </w:pPr>
      <w:r w:rsidRPr="004A4AE1">
        <w:rPr>
          <w:rFonts w:ascii="Times New Roman" w:eastAsia="Times New Roman" w:hAnsi="Times New Roman" w:cs="Times New Roman"/>
          <w:color w:val="000000"/>
          <w:sz w:val="24"/>
          <w:szCs w:val="24"/>
          <w:lang w:eastAsia="hr-HR"/>
        </w:rPr>
        <w:t>Subvencionirani programi za vrijeme radnih dana u tjednu realizira</w:t>
      </w:r>
      <w:r w:rsidR="003A2666" w:rsidRPr="004A4AE1">
        <w:rPr>
          <w:rFonts w:ascii="Times New Roman" w:eastAsia="Times New Roman" w:hAnsi="Times New Roman" w:cs="Times New Roman"/>
          <w:color w:val="000000"/>
          <w:sz w:val="24"/>
          <w:szCs w:val="24"/>
          <w:lang w:eastAsia="hr-HR"/>
        </w:rPr>
        <w:t>ni su</w:t>
      </w:r>
      <w:r w:rsidRPr="004A4AE1">
        <w:rPr>
          <w:rFonts w:ascii="Times New Roman" w:eastAsia="Times New Roman" w:hAnsi="Times New Roman" w:cs="Times New Roman"/>
          <w:color w:val="000000"/>
          <w:sz w:val="24"/>
          <w:szCs w:val="24"/>
          <w:lang w:eastAsia="hr-HR"/>
        </w:rPr>
        <w:t xml:space="preserve"> prema rasporedu Ustanove za upravljanje sportskim objektima Sportski objekti Samobor, a na prijedlog Godišnjeg plana i programa Samoborskog sportskog saveza</w:t>
      </w:r>
      <w:r w:rsidR="00E055FC" w:rsidRPr="004A4AE1">
        <w:rPr>
          <w:rFonts w:ascii="Times New Roman" w:eastAsia="Times New Roman" w:hAnsi="Times New Roman" w:cs="Times New Roman"/>
          <w:color w:val="000000"/>
          <w:sz w:val="24"/>
          <w:szCs w:val="24"/>
          <w:lang w:eastAsia="hr-HR"/>
        </w:rPr>
        <w:t>. Ti programi</w:t>
      </w:r>
      <w:r w:rsidR="00834ACC" w:rsidRPr="004A4AE1">
        <w:rPr>
          <w:rFonts w:ascii="Times New Roman" w:eastAsia="Times New Roman" w:hAnsi="Times New Roman" w:cs="Times New Roman"/>
          <w:color w:val="000000"/>
          <w:sz w:val="24"/>
          <w:szCs w:val="24"/>
          <w:lang w:eastAsia="hr-HR"/>
        </w:rPr>
        <w:t xml:space="preserve"> obuhvaćaju najveći broj sati godišnjeg korištenja objekata</w:t>
      </w:r>
      <w:r w:rsidRPr="004A4AE1">
        <w:rPr>
          <w:rFonts w:ascii="Times New Roman" w:eastAsia="Times New Roman" w:hAnsi="Times New Roman" w:cs="Times New Roman"/>
          <w:color w:val="000000"/>
          <w:sz w:val="24"/>
          <w:szCs w:val="24"/>
          <w:lang w:eastAsia="hr-HR"/>
        </w:rPr>
        <w:t>.</w:t>
      </w:r>
      <w:r w:rsidR="00834ACC" w:rsidRPr="004A4AE1">
        <w:rPr>
          <w:rFonts w:ascii="Times New Roman" w:eastAsia="Times New Roman" w:hAnsi="Times New Roman" w:cs="Times New Roman"/>
          <w:color w:val="000000"/>
          <w:sz w:val="24"/>
          <w:szCs w:val="24"/>
          <w:lang w:eastAsia="hr-HR"/>
        </w:rPr>
        <w:t xml:space="preserve"> Sukladno </w:t>
      </w:r>
      <w:r w:rsidR="00E055FC" w:rsidRPr="004A4AE1">
        <w:rPr>
          <w:rFonts w:ascii="Times New Roman" w:eastAsia="Times New Roman" w:hAnsi="Times New Roman" w:cs="Times New Roman"/>
          <w:color w:val="000000"/>
          <w:sz w:val="24"/>
          <w:szCs w:val="24"/>
          <w:lang w:eastAsia="hr-HR"/>
        </w:rPr>
        <w:t>tome</w:t>
      </w:r>
      <w:r w:rsidR="00834ACC" w:rsidRPr="004A4AE1">
        <w:rPr>
          <w:rFonts w:ascii="Times New Roman" w:eastAsia="Times New Roman" w:hAnsi="Times New Roman" w:cs="Times New Roman"/>
          <w:color w:val="000000"/>
          <w:sz w:val="24"/>
          <w:szCs w:val="24"/>
          <w:lang w:eastAsia="hr-HR"/>
        </w:rPr>
        <w:t xml:space="preserve"> se ugovorno prepušta Samoborskom sportskom savezu raspolaganje sa fondom sati u radnom tjednu</w:t>
      </w:r>
      <w:r w:rsidR="00834ACC" w:rsidRPr="004A4AE1">
        <w:rPr>
          <w:rFonts w:ascii="Times New Roman" w:eastAsia="Times New Roman" w:hAnsi="Times New Roman" w:cs="Times New Roman"/>
          <w:b/>
          <w:bCs/>
          <w:sz w:val="24"/>
          <w:szCs w:val="24"/>
          <w:lang w:eastAsia="hr-HR"/>
        </w:rPr>
        <w:t>.</w:t>
      </w:r>
    </w:p>
    <w:p w:rsidR="009D0BA3" w:rsidRPr="004A4AE1" w:rsidRDefault="009D0BA3" w:rsidP="0040474C">
      <w:pPr>
        <w:autoSpaceDE w:val="0"/>
        <w:autoSpaceDN w:val="0"/>
        <w:adjustRightInd w:val="0"/>
        <w:spacing w:after="0" w:line="276" w:lineRule="auto"/>
        <w:ind w:firstLine="426"/>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Termini za utakmice ustupa</w:t>
      </w:r>
      <w:r w:rsidR="003A2666" w:rsidRPr="004A4AE1">
        <w:rPr>
          <w:rFonts w:ascii="Times New Roman" w:eastAsia="Times New Roman" w:hAnsi="Times New Roman" w:cs="Times New Roman"/>
          <w:color w:val="000000"/>
          <w:sz w:val="24"/>
          <w:szCs w:val="24"/>
          <w:lang w:eastAsia="hr-HR"/>
        </w:rPr>
        <w:t>ni su</w:t>
      </w:r>
      <w:r w:rsidRPr="004A4AE1">
        <w:rPr>
          <w:rFonts w:ascii="Times New Roman" w:eastAsia="Times New Roman" w:hAnsi="Times New Roman" w:cs="Times New Roman"/>
          <w:color w:val="000000"/>
          <w:sz w:val="24"/>
          <w:szCs w:val="24"/>
          <w:lang w:eastAsia="hr-HR"/>
        </w:rPr>
        <w:t xml:space="preserve"> sukladno pravilnicima nacionalnih </w:t>
      </w:r>
      <w:r w:rsidRPr="004A4AE1">
        <w:rPr>
          <w:rFonts w:ascii="Times New Roman" w:eastAsia="Times New Roman" w:hAnsi="Times New Roman" w:cs="Times New Roman"/>
          <w:sz w:val="24"/>
          <w:szCs w:val="24"/>
          <w:lang w:eastAsia="hr-HR"/>
        </w:rPr>
        <w:t>športskih</w:t>
      </w:r>
      <w:r w:rsidRPr="004A4AE1">
        <w:rPr>
          <w:rFonts w:ascii="Times New Roman" w:eastAsia="Times New Roman" w:hAnsi="Times New Roman" w:cs="Times New Roman"/>
          <w:color w:val="000000"/>
          <w:sz w:val="24"/>
          <w:szCs w:val="24"/>
          <w:lang w:eastAsia="hr-HR"/>
        </w:rPr>
        <w:t xml:space="preserve"> saveza i na osnovu slobodnih termina na objektu, a u suradnji sa Samoborskim </w:t>
      </w:r>
      <w:r w:rsidR="00FA1DFE" w:rsidRPr="004A4AE1">
        <w:rPr>
          <w:rFonts w:ascii="Times New Roman" w:eastAsia="Times New Roman" w:hAnsi="Times New Roman" w:cs="Times New Roman"/>
          <w:color w:val="000000"/>
          <w:sz w:val="24"/>
          <w:szCs w:val="24"/>
          <w:lang w:eastAsia="hr-HR"/>
        </w:rPr>
        <w:t>š</w:t>
      </w:r>
      <w:r w:rsidRPr="004A4AE1">
        <w:rPr>
          <w:rFonts w:ascii="Times New Roman" w:eastAsia="Times New Roman" w:hAnsi="Times New Roman" w:cs="Times New Roman"/>
          <w:color w:val="000000"/>
          <w:sz w:val="24"/>
          <w:szCs w:val="24"/>
          <w:lang w:eastAsia="hr-HR"/>
        </w:rPr>
        <w:t>portskim savezom.</w:t>
      </w:r>
    </w:p>
    <w:p w:rsidR="00986048" w:rsidRPr="004A4AE1" w:rsidRDefault="00986048" w:rsidP="0040474C">
      <w:pPr>
        <w:autoSpaceDE w:val="0"/>
        <w:autoSpaceDN w:val="0"/>
        <w:adjustRightInd w:val="0"/>
        <w:spacing w:after="0" w:line="276" w:lineRule="auto"/>
        <w:ind w:firstLine="360"/>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Ustanova izrađuje tekući plan korištenja objekata u dane vikenda, radi usuglašavanja sa ostalim programima tijekom vikenda (komercijalni programi).</w:t>
      </w:r>
    </w:p>
    <w:p w:rsidR="00986048" w:rsidRPr="004A4AE1" w:rsidRDefault="00E055FC" w:rsidP="0040474C">
      <w:pPr>
        <w:autoSpaceDE w:val="0"/>
        <w:autoSpaceDN w:val="0"/>
        <w:adjustRightInd w:val="0"/>
        <w:spacing w:after="0" w:line="276" w:lineRule="auto"/>
        <w:ind w:firstLine="360"/>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lastRenderedPageBreak/>
        <w:t>Kod organizacije ne</w:t>
      </w:r>
      <w:r w:rsidR="00986048" w:rsidRPr="004A4AE1">
        <w:rPr>
          <w:rFonts w:ascii="Times New Roman" w:eastAsia="Times New Roman" w:hAnsi="Times New Roman" w:cs="Times New Roman"/>
          <w:color w:val="000000"/>
          <w:sz w:val="24"/>
          <w:szCs w:val="24"/>
          <w:lang w:eastAsia="hr-HR"/>
        </w:rPr>
        <w:t>subvencioniranih programa, sve udruge, te ostale pravne i fizičke osobe su u ravnopravnom statusu.</w:t>
      </w:r>
    </w:p>
    <w:p w:rsidR="009D0BA3" w:rsidRPr="004A4AE1" w:rsidRDefault="009D0BA3" w:rsidP="0040474C">
      <w:pPr>
        <w:autoSpaceDE w:val="0"/>
        <w:autoSpaceDN w:val="0"/>
        <w:adjustRightInd w:val="0"/>
        <w:spacing w:after="0" w:line="276" w:lineRule="auto"/>
        <w:ind w:firstLine="360"/>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Prioriteti za subvencionirane programe u dane vikenda (subota-nedjelja) su određeni prema slijedećem redu :</w:t>
      </w:r>
    </w:p>
    <w:p w:rsidR="009D0BA3" w:rsidRPr="004A4AE1" w:rsidRDefault="009D0BA3" w:rsidP="0040474C">
      <w:pPr>
        <w:numPr>
          <w:ilvl w:val="0"/>
          <w:numId w:val="41"/>
        </w:numPr>
        <w:autoSpaceDE w:val="0"/>
        <w:autoSpaceDN w:val="0"/>
        <w:adjustRightInd w:val="0"/>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Međunarodna liga;</w:t>
      </w:r>
    </w:p>
    <w:p w:rsidR="009D0BA3" w:rsidRPr="004A4AE1" w:rsidRDefault="009D0BA3" w:rsidP="0040474C">
      <w:pPr>
        <w:numPr>
          <w:ilvl w:val="0"/>
          <w:numId w:val="41"/>
        </w:numPr>
        <w:autoSpaceDE w:val="0"/>
        <w:autoSpaceDN w:val="0"/>
        <w:adjustRightInd w:val="0"/>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Utakmice iz kalendara natjecanja nacionalnih športskih saveza;</w:t>
      </w:r>
    </w:p>
    <w:p w:rsidR="009D0BA3" w:rsidRPr="004A4AE1" w:rsidRDefault="009D0BA3" w:rsidP="0040474C">
      <w:pPr>
        <w:numPr>
          <w:ilvl w:val="0"/>
          <w:numId w:val="41"/>
        </w:numPr>
        <w:autoSpaceDE w:val="0"/>
        <w:autoSpaceDN w:val="0"/>
        <w:adjustRightInd w:val="0"/>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KUP utakmice;</w:t>
      </w:r>
    </w:p>
    <w:p w:rsidR="009556FB" w:rsidRPr="004A4AE1" w:rsidRDefault="009D0BA3" w:rsidP="0040474C">
      <w:pPr>
        <w:numPr>
          <w:ilvl w:val="0"/>
          <w:numId w:val="41"/>
        </w:numPr>
        <w:autoSpaceDE w:val="0"/>
        <w:autoSpaceDN w:val="0"/>
        <w:adjustRightInd w:val="0"/>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Utakmice školskih natjecanja.</w:t>
      </w:r>
    </w:p>
    <w:p w:rsidR="009556FB" w:rsidRPr="004A4AE1" w:rsidRDefault="009556FB" w:rsidP="0040474C">
      <w:pPr>
        <w:autoSpaceDE w:val="0"/>
        <w:autoSpaceDN w:val="0"/>
        <w:adjustRightInd w:val="0"/>
        <w:spacing w:after="0" w:line="276" w:lineRule="auto"/>
        <w:rPr>
          <w:rFonts w:ascii="Times New Roman" w:eastAsia="Times New Roman" w:hAnsi="Times New Roman" w:cs="Times New Roman"/>
          <w:color w:val="FF0000"/>
          <w:sz w:val="24"/>
          <w:szCs w:val="24"/>
          <w:lang w:eastAsia="hr-HR"/>
        </w:rPr>
      </w:pPr>
    </w:p>
    <w:p w:rsidR="00546B8E" w:rsidRPr="004A4AE1" w:rsidRDefault="00546B8E" w:rsidP="0040474C">
      <w:pPr>
        <w:autoSpaceDE w:val="0"/>
        <w:autoSpaceDN w:val="0"/>
        <w:adjustRightInd w:val="0"/>
        <w:spacing w:after="0" w:line="276" w:lineRule="auto"/>
        <w:rPr>
          <w:rFonts w:ascii="Times New Roman" w:eastAsia="Times New Roman" w:hAnsi="Times New Roman" w:cs="Times New Roman"/>
          <w:color w:val="FF0000"/>
          <w:sz w:val="24"/>
          <w:szCs w:val="24"/>
          <w:lang w:eastAsia="hr-HR"/>
        </w:rPr>
      </w:pPr>
    </w:p>
    <w:p w:rsidR="00546B8E" w:rsidRPr="004A4AE1" w:rsidRDefault="00546B8E" w:rsidP="0040474C">
      <w:pPr>
        <w:autoSpaceDE w:val="0"/>
        <w:autoSpaceDN w:val="0"/>
        <w:adjustRightInd w:val="0"/>
        <w:spacing w:after="0" w:line="276" w:lineRule="auto"/>
        <w:ind w:left="360"/>
        <w:jc w:val="center"/>
        <w:rPr>
          <w:rFonts w:ascii="Times New Roman" w:eastAsia="Times New Roman" w:hAnsi="Times New Roman" w:cs="Times New Roman"/>
          <w:b/>
          <w:sz w:val="24"/>
          <w:szCs w:val="24"/>
          <w:u w:val="single"/>
          <w:lang w:eastAsia="hr-HR"/>
        </w:rPr>
      </w:pPr>
      <w:r w:rsidRPr="004A4AE1">
        <w:rPr>
          <w:rFonts w:ascii="Times New Roman" w:eastAsia="Times New Roman" w:hAnsi="Times New Roman" w:cs="Times New Roman"/>
          <w:b/>
          <w:sz w:val="24"/>
          <w:szCs w:val="24"/>
          <w:u w:val="single"/>
          <w:lang w:eastAsia="hr-HR"/>
        </w:rPr>
        <w:t xml:space="preserve">VEĆE SPORTSKE MANIFESTACIJE I PRIREDBE U 2021. g. </w:t>
      </w:r>
    </w:p>
    <w:p w:rsidR="00546B8E" w:rsidRPr="004A4AE1" w:rsidRDefault="00546B8E" w:rsidP="0040474C">
      <w:pPr>
        <w:autoSpaceDE w:val="0"/>
        <w:autoSpaceDN w:val="0"/>
        <w:adjustRightInd w:val="0"/>
        <w:spacing w:after="0" w:line="276" w:lineRule="auto"/>
        <w:ind w:left="360"/>
        <w:jc w:val="center"/>
        <w:rPr>
          <w:rFonts w:ascii="Times New Roman" w:eastAsia="Times New Roman" w:hAnsi="Times New Roman" w:cs="Times New Roman"/>
          <w:b/>
          <w:sz w:val="24"/>
          <w:szCs w:val="24"/>
          <w:u w:val="single"/>
          <w:lang w:eastAsia="hr-HR"/>
        </w:rPr>
      </w:pPr>
    </w:p>
    <w:p w:rsidR="00546B8E" w:rsidRPr="004A4AE1" w:rsidRDefault="00546B8E" w:rsidP="0040474C">
      <w:pPr>
        <w:autoSpaceDE w:val="0"/>
        <w:autoSpaceDN w:val="0"/>
        <w:adjustRightInd w:val="0"/>
        <w:spacing w:after="0" w:line="276" w:lineRule="auto"/>
        <w:ind w:left="360"/>
        <w:jc w:val="center"/>
        <w:rPr>
          <w:rFonts w:ascii="Times New Roman" w:eastAsia="Times New Roman" w:hAnsi="Times New Roman" w:cs="Times New Roman"/>
          <w:sz w:val="20"/>
          <w:szCs w:val="20"/>
          <w:lang w:eastAsia="hr-HR"/>
        </w:rPr>
      </w:pPr>
    </w:p>
    <w:tbl>
      <w:tblPr>
        <w:tblStyle w:val="Reetkatablice"/>
        <w:tblW w:w="9494" w:type="dxa"/>
        <w:tblInd w:w="-178" w:type="dxa"/>
        <w:tblLayout w:type="fixed"/>
        <w:tblLook w:val="04A0" w:firstRow="1" w:lastRow="0" w:firstColumn="1" w:lastColumn="0" w:noHBand="0" w:noVBand="1"/>
      </w:tblPr>
      <w:tblGrid>
        <w:gridCol w:w="1655"/>
        <w:gridCol w:w="1637"/>
        <w:gridCol w:w="2998"/>
        <w:gridCol w:w="1183"/>
        <w:gridCol w:w="2021"/>
      </w:tblGrid>
      <w:tr w:rsidR="00546B8E" w:rsidRPr="004A4AE1" w:rsidTr="00546B8E">
        <w:trPr>
          <w:trHeight w:val="234"/>
        </w:trPr>
        <w:tc>
          <w:tcPr>
            <w:tcW w:w="1655" w:type="dxa"/>
            <w:hideMark/>
          </w:tcPr>
          <w:p w:rsidR="00546B8E" w:rsidRPr="004A4AE1" w:rsidRDefault="00546B8E" w:rsidP="0040474C">
            <w:pPr>
              <w:spacing w:line="276" w:lineRule="auto"/>
              <w:jc w:val="center"/>
              <w:rPr>
                <w:b/>
                <w:bCs/>
                <w:sz w:val="24"/>
                <w:szCs w:val="24"/>
                <w:lang w:eastAsia="hr-HR"/>
              </w:rPr>
            </w:pPr>
            <w:r w:rsidRPr="004A4AE1">
              <w:rPr>
                <w:b/>
                <w:bCs/>
                <w:sz w:val="24"/>
                <w:szCs w:val="24"/>
                <w:lang w:eastAsia="hr-HR"/>
              </w:rPr>
              <w:t>Datum</w:t>
            </w:r>
          </w:p>
        </w:tc>
        <w:tc>
          <w:tcPr>
            <w:tcW w:w="1637" w:type="dxa"/>
            <w:hideMark/>
          </w:tcPr>
          <w:p w:rsidR="00546B8E" w:rsidRPr="004A4AE1" w:rsidRDefault="00546B8E" w:rsidP="0040474C">
            <w:pPr>
              <w:spacing w:line="276" w:lineRule="auto"/>
              <w:jc w:val="center"/>
              <w:rPr>
                <w:b/>
                <w:bCs/>
                <w:sz w:val="24"/>
                <w:szCs w:val="24"/>
                <w:lang w:eastAsia="hr-HR"/>
              </w:rPr>
            </w:pPr>
            <w:r w:rsidRPr="004A4AE1">
              <w:rPr>
                <w:b/>
                <w:bCs/>
                <w:sz w:val="24"/>
                <w:szCs w:val="24"/>
                <w:lang w:eastAsia="hr-HR"/>
              </w:rPr>
              <w:t>Sport</w:t>
            </w:r>
          </w:p>
        </w:tc>
        <w:tc>
          <w:tcPr>
            <w:tcW w:w="2998" w:type="dxa"/>
            <w:hideMark/>
          </w:tcPr>
          <w:p w:rsidR="00546B8E" w:rsidRPr="004A4AE1" w:rsidRDefault="00546B8E" w:rsidP="0040474C">
            <w:pPr>
              <w:spacing w:line="276" w:lineRule="auto"/>
              <w:jc w:val="center"/>
              <w:rPr>
                <w:b/>
                <w:bCs/>
                <w:sz w:val="24"/>
                <w:szCs w:val="24"/>
                <w:lang w:eastAsia="hr-HR"/>
              </w:rPr>
            </w:pPr>
            <w:r w:rsidRPr="004A4AE1">
              <w:rPr>
                <w:b/>
                <w:bCs/>
                <w:sz w:val="24"/>
                <w:szCs w:val="24"/>
                <w:lang w:eastAsia="hr-HR"/>
              </w:rPr>
              <w:t>Naziv manifestacije</w:t>
            </w:r>
          </w:p>
        </w:tc>
        <w:tc>
          <w:tcPr>
            <w:tcW w:w="1183" w:type="dxa"/>
            <w:hideMark/>
          </w:tcPr>
          <w:p w:rsidR="00546B8E" w:rsidRPr="004A4AE1" w:rsidRDefault="00546B8E" w:rsidP="0040474C">
            <w:pPr>
              <w:spacing w:line="276" w:lineRule="auto"/>
              <w:jc w:val="center"/>
              <w:rPr>
                <w:b/>
                <w:bCs/>
                <w:sz w:val="24"/>
                <w:szCs w:val="24"/>
                <w:lang w:eastAsia="hr-HR"/>
              </w:rPr>
            </w:pPr>
            <w:r w:rsidRPr="004A4AE1">
              <w:rPr>
                <w:b/>
                <w:bCs/>
                <w:sz w:val="24"/>
                <w:szCs w:val="24"/>
                <w:lang w:eastAsia="hr-HR"/>
              </w:rPr>
              <w:t>Dvorana</w:t>
            </w:r>
          </w:p>
        </w:tc>
        <w:tc>
          <w:tcPr>
            <w:tcW w:w="2021" w:type="dxa"/>
            <w:hideMark/>
          </w:tcPr>
          <w:p w:rsidR="00546B8E" w:rsidRPr="004A4AE1" w:rsidRDefault="00546B8E" w:rsidP="0040474C">
            <w:pPr>
              <w:spacing w:line="276" w:lineRule="auto"/>
              <w:jc w:val="center"/>
              <w:rPr>
                <w:b/>
                <w:bCs/>
                <w:sz w:val="24"/>
                <w:szCs w:val="24"/>
                <w:lang w:eastAsia="hr-HR"/>
              </w:rPr>
            </w:pPr>
            <w:r w:rsidRPr="004A4AE1">
              <w:rPr>
                <w:b/>
                <w:bCs/>
                <w:sz w:val="24"/>
                <w:szCs w:val="24"/>
                <w:lang w:eastAsia="hr-HR"/>
              </w:rPr>
              <w:t>Organizator</w:t>
            </w:r>
          </w:p>
        </w:tc>
      </w:tr>
      <w:tr w:rsidR="00546B8E" w:rsidRPr="004A4AE1" w:rsidTr="00546B8E">
        <w:trPr>
          <w:trHeight w:val="243"/>
        </w:trPr>
        <w:tc>
          <w:tcPr>
            <w:tcW w:w="1655" w:type="dxa"/>
            <w:hideMark/>
          </w:tcPr>
          <w:p w:rsidR="00546B8E" w:rsidRPr="004A4AE1" w:rsidRDefault="00FA1DFE" w:rsidP="0040474C">
            <w:pPr>
              <w:pStyle w:val="Odlomakpopisa"/>
              <w:numPr>
                <w:ilvl w:val="1"/>
                <w:numId w:val="44"/>
              </w:numPr>
              <w:spacing w:line="276" w:lineRule="auto"/>
              <w:jc w:val="both"/>
            </w:pPr>
            <w:r w:rsidRPr="004A4AE1">
              <w:t xml:space="preserve">- </w:t>
            </w:r>
            <w:r w:rsidR="00546B8E" w:rsidRPr="004A4AE1">
              <w:t>15.</w:t>
            </w:r>
            <w:r w:rsidRPr="004A4AE1">
              <w:t xml:space="preserve"> </w:t>
            </w:r>
            <w:r w:rsidR="00546B8E" w:rsidRPr="004A4AE1">
              <w:t>1.</w:t>
            </w:r>
          </w:p>
        </w:tc>
        <w:tc>
          <w:tcPr>
            <w:tcW w:w="1637" w:type="dxa"/>
            <w:hideMark/>
          </w:tcPr>
          <w:p w:rsidR="00546B8E" w:rsidRPr="004A4AE1" w:rsidRDefault="00546B8E" w:rsidP="0040474C">
            <w:pPr>
              <w:spacing w:line="276" w:lineRule="auto"/>
              <w:jc w:val="center"/>
              <w:rPr>
                <w:sz w:val="24"/>
                <w:szCs w:val="24"/>
                <w:lang w:eastAsia="hr-HR"/>
              </w:rPr>
            </w:pPr>
            <w:r w:rsidRPr="004A4AE1">
              <w:rPr>
                <w:sz w:val="24"/>
                <w:szCs w:val="24"/>
                <w:lang w:eastAsia="hr-HR"/>
              </w:rPr>
              <w:t>klizanje</w:t>
            </w:r>
          </w:p>
        </w:tc>
        <w:tc>
          <w:tcPr>
            <w:tcW w:w="2998" w:type="dxa"/>
            <w:hideMark/>
          </w:tcPr>
          <w:p w:rsidR="00546B8E" w:rsidRPr="004A4AE1" w:rsidRDefault="00546B8E" w:rsidP="0040474C">
            <w:pPr>
              <w:spacing w:line="276" w:lineRule="auto"/>
              <w:jc w:val="center"/>
              <w:rPr>
                <w:sz w:val="24"/>
                <w:szCs w:val="24"/>
                <w:lang w:eastAsia="hr-HR"/>
              </w:rPr>
            </w:pPr>
            <w:r w:rsidRPr="004A4AE1">
              <w:rPr>
                <w:sz w:val="24"/>
                <w:szCs w:val="24"/>
                <w:lang w:eastAsia="hr-HR"/>
              </w:rPr>
              <w:t>Besplatno klizanje za učenike</w:t>
            </w:r>
            <w:r w:rsidR="00FA1DFE" w:rsidRPr="004A4AE1">
              <w:rPr>
                <w:sz w:val="24"/>
                <w:szCs w:val="24"/>
                <w:lang w:eastAsia="hr-HR"/>
              </w:rPr>
              <w:t xml:space="preserve"> Zimski </w:t>
            </w:r>
            <w:proofErr w:type="spellStart"/>
            <w:r w:rsidR="00FA1DFE" w:rsidRPr="004A4AE1">
              <w:rPr>
                <w:sz w:val="24"/>
                <w:szCs w:val="24"/>
                <w:lang w:eastAsia="hr-HR"/>
              </w:rPr>
              <w:t>Sportko</w:t>
            </w:r>
            <w:proofErr w:type="spellEnd"/>
          </w:p>
        </w:tc>
        <w:tc>
          <w:tcPr>
            <w:tcW w:w="1183" w:type="dxa"/>
            <w:hideMark/>
          </w:tcPr>
          <w:p w:rsidR="00546B8E" w:rsidRPr="004A4AE1" w:rsidRDefault="00546B8E" w:rsidP="0040474C">
            <w:pPr>
              <w:spacing w:line="276" w:lineRule="auto"/>
              <w:jc w:val="center"/>
              <w:rPr>
                <w:sz w:val="24"/>
                <w:szCs w:val="24"/>
                <w:lang w:eastAsia="hr-HR"/>
              </w:rPr>
            </w:pPr>
            <w:r w:rsidRPr="004A4AE1">
              <w:rPr>
                <w:sz w:val="24"/>
                <w:szCs w:val="24"/>
                <w:lang w:eastAsia="hr-HR"/>
              </w:rPr>
              <w:t>klizalište</w:t>
            </w:r>
          </w:p>
        </w:tc>
        <w:tc>
          <w:tcPr>
            <w:tcW w:w="2021" w:type="dxa"/>
            <w:hideMark/>
          </w:tcPr>
          <w:p w:rsidR="00546B8E" w:rsidRPr="004A4AE1" w:rsidRDefault="00546B8E" w:rsidP="0040474C">
            <w:pPr>
              <w:spacing w:line="276" w:lineRule="auto"/>
              <w:jc w:val="center"/>
              <w:rPr>
                <w:sz w:val="24"/>
                <w:szCs w:val="24"/>
                <w:lang w:eastAsia="hr-HR"/>
              </w:rPr>
            </w:pPr>
            <w:r w:rsidRPr="004A4AE1">
              <w:rPr>
                <w:sz w:val="24"/>
                <w:szCs w:val="24"/>
                <w:lang w:eastAsia="hr-HR"/>
              </w:rPr>
              <w:t>S.O.S.</w:t>
            </w:r>
          </w:p>
        </w:tc>
      </w:tr>
      <w:tr w:rsidR="00546B8E" w:rsidRPr="004A4AE1" w:rsidTr="00546B8E">
        <w:trPr>
          <w:trHeight w:val="234"/>
        </w:trPr>
        <w:tc>
          <w:tcPr>
            <w:tcW w:w="1655" w:type="dxa"/>
            <w:hideMark/>
          </w:tcPr>
          <w:p w:rsidR="00546B8E" w:rsidRPr="004A4AE1" w:rsidRDefault="00546B8E" w:rsidP="0040474C">
            <w:pPr>
              <w:spacing w:line="276" w:lineRule="auto"/>
              <w:jc w:val="center"/>
              <w:rPr>
                <w:sz w:val="24"/>
                <w:szCs w:val="24"/>
                <w:lang w:eastAsia="hr-HR"/>
              </w:rPr>
            </w:pPr>
            <w:r w:rsidRPr="004A4AE1">
              <w:rPr>
                <w:sz w:val="24"/>
                <w:szCs w:val="24"/>
                <w:lang w:eastAsia="hr-HR"/>
              </w:rPr>
              <w:t>8.</w:t>
            </w:r>
            <w:r w:rsidR="00FA1DFE" w:rsidRPr="004A4AE1">
              <w:rPr>
                <w:sz w:val="24"/>
                <w:szCs w:val="24"/>
                <w:lang w:eastAsia="hr-HR"/>
              </w:rPr>
              <w:t xml:space="preserve"> </w:t>
            </w:r>
            <w:r w:rsidRPr="004A4AE1">
              <w:rPr>
                <w:sz w:val="24"/>
                <w:szCs w:val="24"/>
                <w:lang w:eastAsia="hr-HR"/>
              </w:rPr>
              <w:t>-</w:t>
            </w:r>
            <w:r w:rsidR="00FA1DFE" w:rsidRPr="004A4AE1">
              <w:rPr>
                <w:sz w:val="24"/>
                <w:szCs w:val="24"/>
                <w:lang w:eastAsia="hr-HR"/>
              </w:rPr>
              <w:t xml:space="preserve"> </w:t>
            </w:r>
            <w:r w:rsidRPr="004A4AE1">
              <w:rPr>
                <w:sz w:val="24"/>
                <w:szCs w:val="24"/>
                <w:lang w:eastAsia="hr-HR"/>
              </w:rPr>
              <w:t>9.</w:t>
            </w:r>
            <w:r w:rsidR="00FA1DFE" w:rsidRPr="004A4AE1">
              <w:rPr>
                <w:sz w:val="24"/>
                <w:szCs w:val="24"/>
                <w:lang w:eastAsia="hr-HR"/>
              </w:rPr>
              <w:t xml:space="preserve"> </w:t>
            </w:r>
            <w:r w:rsidRPr="004A4AE1">
              <w:rPr>
                <w:sz w:val="24"/>
                <w:szCs w:val="24"/>
                <w:lang w:eastAsia="hr-HR"/>
              </w:rPr>
              <w:t>5.</w:t>
            </w:r>
          </w:p>
        </w:tc>
        <w:tc>
          <w:tcPr>
            <w:tcW w:w="1637" w:type="dxa"/>
            <w:hideMark/>
          </w:tcPr>
          <w:p w:rsidR="00546B8E" w:rsidRPr="004A4AE1" w:rsidRDefault="00546B8E" w:rsidP="0040474C">
            <w:pPr>
              <w:spacing w:line="276" w:lineRule="auto"/>
              <w:jc w:val="center"/>
              <w:rPr>
                <w:sz w:val="24"/>
                <w:szCs w:val="24"/>
                <w:lang w:eastAsia="hr-HR"/>
              </w:rPr>
            </w:pPr>
            <w:r w:rsidRPr="004A4AE1">
              <w:rPr>
                <w:sz w:val="24"/>
                <w:szCs w:val="24"/>
                <w:lang w:eastAsia="hr-HR"/>
              </w:rPr>
              <w:t>karate</w:t>
            </w:r>
          </w:p>
        </w:tc>
        <w:tc>
          <w:tcPr>
            <w:tcW w:w="2998" w:type="dxa"/>
            <w:hideMark/>
          </w:tcPr>
          <w:p w:rsidR="00546B8E" w:rsidRPr="004A4AE1" w:rsidRDefault="00546B8E" w:rsidP="0040474C">
            <w:pPr>
              <w:spacing w:line="276" w:lineRule="auto"/>
              <w:jc w:val="center"/>
              <w:rPr>
                <w:sz w:val="24"/>
                <w:szCs w:val="24"/>
                <w:lang w:eastAsia="hr-HR"/>
              </w:rPr>
            </w:pPr>
            <w:r w:rsidRPr="004A4AE1">
              <w:rPr>
                <w:sz w:val="24"/>
                <w:szCs w:val="24"/>
                <w:lang w:eastAsia="hr-HR"/>
              </w:rPr>
              <w:t>Državno prvenstvo</w:t>
            </w:r>
          </w:p>
        </w:tc>
        <w:tc>
          <w:tcPr>
            <w:tcW w:w="1183" w:type="dxa"/>
            <w:hideMark/>
          </w:tcPr>
          <w:p w:rsidR="00546B8E" w:rsidRPr="004A4AE1" w:rsidRDefault="00546B8E" w:rsidP="0040474C">
            <w:pPr>
              <w:spacing w:line="276" w:lineRule="auto"/>
              <w:jc w:val="center"/>
              <w:rPr>
                <w:sz w:val="24"/>
                <w:szCs w:val="24"/>
                <w:lang w:eastAsia="hr-HR"/>
              </w:rPr>
            </w:pPr>
            <w:r w:rsidRPr="004A4AE1">
              <w:rPr>
                <w:sz w:val="24"/>
                <w:szCs w:val="24"/>
                <w:lang w:eastAsia="hr-HR"/>
              </w:rPr>
              <w:t>SDBT</w:t>
            </w:r>
          </w:p>
        </w:tc>
        <w:tc>
          <w:tcPr>
            <w:tcW w:w="2021" w:type="dxa"/>
            <w:hideMark/>
          </w:tcPr>
          <w:p w:rsidR="00546B8E" w:rsidRPr="004A4AE1" w:rsidRDefault="00546B8E" w:rsidP="0040474C">
            <w:pPr>
              <w:spacing w:line="276" w:lineRule="auto"/>
              <w:jc w:val="center"/>
              <w:rPr>
                <w:sz w:val="24"/>
                <w:szCs w:val="24"/>
                <w:lang w:eastAsia="hr-HR"/>
              </w:rPr>
            </w:pPr>
            <w:proofErr w:type="spellStart"/>
            <w:r w:rsidRPr="004A4AE1">
              <w:rPr>
                <w:sz w:val="24"/>
                <w:szCs w:val="24"/>
                <w:lang w:eastAsia="hr-HR"/>
              </w:rPr>
              <w:t>KK“Samobor</w:t>
            </w:r>
            <w:proofErr w:type="spellEnd"/>
            <w:r w:rsidRPr="004A4AE1">
              <w:rPr>
                <w:sz w:val="24"/>
                <w:szCs w:val="24"/>
                <w:lang w:eastAsia="hr-HR"/>
              </w:rPr>
              <w:t>“</w:t>
            </w:r>
          </w:p>
        </w:tc>
      </w:tr>
      <w:tr w:rsidR="00546B8E" w:rsidRPr="004A4AE1" w:rsidTr="00546B8E">
        <w:trPr>
          <w:trHeight w:val="234"/>
        </w:trPr>
        <w:tc>
          <w:tcPr>
            <w:tcW w:w="1655" w:type="dxa"/>
          </w:tcPr>
          <w:p w:rsidR="00546B8E" w:rsidRPr="004A4AE1" w:rsidRDefault="00546B8E" w:rsidP="0040474C">
            <w:pPr>
              <w:spacing w:line="276" w:lineRule="auto"/>
              <w:jc w:val="center"/>
              <w:rPr>
                <w:sz w:val="24"/>
                <w:szCs w:val="24"/>
                <w:lang w:eastAsia="hr-HR"/>
              </w:rPr>
            </w:pPr>
            <w:r w:rsidRPr="004A4AE1">
              <w:rPr>
                <w:sz w:val="24"/>
                <w:szCs w:val="24"/>
                <w:lang w:eastAsia="hr-HR"/>
              </w:rPr>
              <w:t>12.</w:t>
            </w:r>
            <w:r w:rsidR="00FA1DFE" w:rsidRPr="004A4AE1">
              <w:rPr>
                <w:sz w:val="24"/>
                <w:szCs w:val="24"/>
                <w:lang w:eastAsia="hr-HR"/>
              </w:rPr>
              <w:t xml:space="preserve"> </w:t>
            </w:r>
            <w:r w:rsidRPr="004A4AE1">
              <w:rPr>
                <w:sz w:val="24"/>
                <w:szCs w:val="24"/>
                <w:lang w:eastAsia="hr-HR"/>
              </w:rPr>
              <w:t>-</w:t>
            </w:r>
            <w:r w:rsidR="00FA1DFE" w:rsidRPr="004A4AE1">
              <w:rPr>
                <w:sz w:val="24"/>
                <w:szCs w:val="24"/>
                <w:lang w:eastAsia="hr-HR"/>
              </w:rPr>
              <w:t xml:space="preserve"> </w:t>
            </w:r>
            <w:r w:rsidRPr="004A4AE1">
              <w:rPr>
                <w:sz w:val="24"/>
                <w:szCs w:val="24"/>
                <w:lang w:eastAsia="hr-HR"/>
              </w:rPr>
              <w:t>13.</w:t>
            </w:r>
            <w:r w:rsidR="00FA1DFE" w:rsidRPr="004A4AE1">
              <w:rPr>
                <w:sz w:val="24"/>
                <w:szCs w:val="24"/>
                <w:lang w:eastAsia="hr-HR"/>
              </w:rPr>
              <w:t xml:space="preserve"> </w:t>
            </w:r>
            <w:r w:rsidRPr="004A4AE1">
              <w:rPr>
                <w:sz w:val="24"/>
                <w:szCs w:val="24"/>
                <w:lang w:eastAsia="hr-HR"/>
              </w:rPr>
              <w:t>6.</w:t>
            </w:r>
          </w:p>
        </w:tc>
        <w:tc>
          <w:tcPr>
            <w:tcW w:w="1637" w:type="dxa"/>
          </w:tcPr>
          <w:p w:rsidR="00546B8E" w:rsidRPr="004A4AE1" w:rsidRDefault="00546B8E" w:rsidP="0040474C">
            <w:pPr>
              <w:spacing w:line="276" w:lineRule="auto"/>
              <w:jc w:val="center"/>
              <w:rPr>
                <w:sz w:val="24"/>
                <w:szCs w:val="24"/>
                <w:lang w:eastAsia="hr-HR"/>
              </w:rPr>
            </w:pPr>
            <w:r w:rsidRPr="004A4AE1">
              <w:rPr>
                <w:sz w:val="24"/>
                <w:szCs w:val="24"/>
                <w:lang w:eastAsia="hr-HR"/>
              </w:rPr>
              <w:t>nogomet</w:t>
            </w:r>
          </w:p>
        </w:tc>
        <w:tc>
          <w:tcPr>
            <w:tcW w:w="2998" w:type="dxa"/>
          </w:tcPr>
          <w:p w:rsidR="00546B8E" w:rsidRPr="004A4AE1" w:rsidRDefault="00546B8E" w:rsidP="0040474C">
            <w:pPr>
              <w:spacing w:line="276" w:lineRule="auto"/>
              <w:jc w:val="center"/>
              <w:rPr>
                <w:sz w:val="24"/>
                <w:szCs w:val="24"/>
                <w:lang w:eastAsia="hr-HR"/>
              </w:rPr>
            </w:pPr>
            <w:proofErr w:type="spellStart"/>
            <w:r w:rsidRPr="004A4AE1">
              <w:rPr>
                <w:sz w:val="24"/>
                <w:szCs w:val="24"/>
                <w:lang w:eastAsia="hr-HR"/>
              </w:rPr>
              <w:t>Futsal</w:t>
            </w:r>
            <w:proofErr w:type="spellEnd"/>
            <w:r w:rsidRPr="004A4AE1">
              <w:rPr>
                <w:sz w:val="24"/>
                <w:szCs w:val="24"/>
                <w:lang w:eastAsia="hr-HR"/>
              </w:rPr>
              <w:t xml:space="preserve"> turnir</w:t>
            </w:r>
          </w:p>
        </w:tc>
        <w:tc>
          <w:tcPr>
            <w:tcW w:w="1183" w:type="dxa"/>
          </w:tcPr>
          <w:p w:rsidR="00546B8E" w:rsidRPr="004A4AE1" w:rsidRDefault="00546B8E" w:rsidP="0040474C">
            <w:pPr>
              <w:spacing w:line="276" w:lineRule="auto"/>
              <w:jc w:val="center"/>
              <w:rPr>
                <w:sz w:val="24"/>
                <w:szCs w:val="24"/>
                <w:lang w:eastAsia="hr-HR"/>
              </w:rPr>
            </w:pPr>
            <w:r w:rsidRPr="004A4AE1">
              <w:rPr>
                <w:sz w:val="24"/>
                <w:szCs w:val="24"/>
                <w:lang w:eastAsia="hr-HR"/>
              </w:rPr>
              <w:t>SDBT</w:t>
            </w:r>
          </w:p>
        </w:tc>
        <w:tc>
          <w:tcPr>
            <w:tcW w:w="2021" w:type="dxa"/>
          </w:tcPr>
          <w:p w:rsidR="00546B8E" w:rsidRPr="004A4AE1" w:rsidRDefault="00546B8E" w:rsidP="0040474C">
            <w:pPr>
              <w:spacing w:line="276" w:lineRule="auto"/>
              <w:jc w:val="center"/>
              <w:rPr>
                <w:sz w:val="24"/>
                <w:szCs w:val="24"/>
                <w:lang w:eastAsia="hr-HR"/>
              </w:rPr>
            </w:pPr>
            <w:proofErr w:type="spellStart"/>
            <w:r w:rsidRPr="004A4AE1">
              <w:rPr>
                <w:sz w:val="24"/>
                <w:szCs w:val="24"/>
                <w:lang w:eastAsia="hr-HR"/>
              </w:rPr>
              <w:t>NK“Bregana</w:t>
            </w:r>
            <w:proofErr w:type="spellEnd"/>
            <w:r w:rsidRPr="004A4AE1">
              <w:rPr>
                <w:sz w:val="24"/>
                <w:szCs w:val="24"/>
                <w:lang w:eastAsia="hr-HR"/>
              </w:rPr>
              <w:t>“</w:t>
            </w:r>
          </w:p>
        </w:tc>
      </w:tr>
      <w:tr w:rsidR="00546B8E" w:rsidRPr="004A4AE1" w:rsidTr="00546B8E">
        <w:trPr>
          <w:trHeight w:val="467"/>
        </w:trPr>
        <w:tc>
          <w:tcPr>
            <w:tcW w:w="1655" w:type="dxa"/>
          </w:tcPr>
          <w:p w:rsidR="00546B8E" w:rsidRPr="004A4AE1" w:rsidRDefault="00546B8E" w:rsidP="0040474C">
            <w:pPr>
              <w:spacing w:line="276" w:lineRule="auto"/>
              <w:jc w:val="center"/>
              <w:rPr>
                <w:sz w:val="24"/>
                <w:szCs w:val="24"/>
                <w:lang w:eastAsia="hr-HR"/>
              </w:rPr>
            </w:pPr>
            <w:r w:rsidRPr="004A4AE1">
              <w:rPr>
                <w:sz w:val="24"/>
                <w:szCs w:val="24"/>
                <w:lang w:eastAsia="hr-HR"/>
              </w:rPr>
              <w:t>21</w:t>
            </w:r>
            <w:r w:rsidR="00FA1DFE" w:rsidRPr="004A4AE1">
              <w:rPr>
                <w:sz w:val="24"/>
                <w:szCs w:val="24"/>
                <w:lang w:eastAsia="hr-HR"/>
              </w:rPr>
              <w:t xml:space="preserve"> </w:t>
            </w:r>
            <w:r w:rsidRPr="004A4AE1">
              <w:rPr>
                <w:sz w:val="24"/>
                <w:szCs w:val="24"/>
                <w:lang w:eastAsia="hr-HR"/>
              </w:rPr>
              <w:t>.6</w:t>
            </w:r>
            <w:r w:rsidR="00FA1DFE" w:rsidRPr="004A4AE1">
              <w:rPr>
                <w:sz w:val="24"/>
                <w:szCs w:val="24"/>
                <w:lang w:eastAsia="hr-HR"/>
              </w:rPr>
              <w:t xml:space="preserve"> </w:t>
            </w:r>
            <w:r w:rsidRPr="004A4AE1">
              <w:rPr>
                <w:sz w:val="24"/>
                <w:szCs w:val="24"/>
                <w:lang w:eastAsia="hr-HR"/>
              </w:rPr>
              <w:t>.-</w:t>
            </w:r>
            <w:r w:rsidR="00FA1DFE" w:rsidRPr="004A4AE1">
              <w:rPr>
                <w:sz w:val="24"/>
                <w:szCs w:val="24"/>
                <w:lang w:eastAsia="hr-HR"/>
              </w:rPr>
              <w:t xml:space="preserve"> </w:t>
            </w:r>
            <w:r w:rsidRPr="004A4AE1">
              <w:rPr>
                <w:sz w:val="24"/>
                <w:szCs w:val="24"/>
                <w:lang w:eastAsia="hr-HR"/>
              </w:rPr>
              <w:t>3.</w:t>
            </w:r>
            <w:r w:rsidR="00FA1DFE" w:rsidRPr="004A4AE1">
              <w:rPr>
                <w:sz w:val="24"/>
                <w:szCs w:val="24"/>
                <w:lang w:eastAsia="hr-HR"/>
              </w:rPr>
              <w:t xml:space="preserve"> </w:t>
            </w:r>
            <w:r w:rsidRPr="004A4AE1">
              <w:rPr>
                <w:sz w:val="24"/>
                <w:szCs w:val="24"/>
                <w:lang w:eastAsia="hr-HR"/>
              </w:rPr>
              <w:t>9.</w:t>
            </w:r>
          </w:p>
        </w:tc>
        <w:tc>
          <w:tcPr>
            <w:tcW w:w="1637" w:type="dxa"/>
          </w:tcPr>
          <w:p w:rsidR="00546B8E" w:rsidRPr="004A4AE1" w:rsidRDefault="00546B8E" w:rsidP="0040474C">
            <w:pPr>
              <w:spacing w:line="276" w:lineRule="auto"/>
              <w:jc w:val="center"/>
              <w:rPr>
                <w:sz w:val="24"/>
                <w:szCs w:val="24"/>
                <w:lang w:eastAsia="hr-HR"/>
              </w:rPr>
            </w:pPr>
            <w:r w:rsidRPr="004A4AE1">
              <w:rPr>
                <w:sz w:val="24"/>
                <w:szCs w:val="24"/>
                <w:lang w:eastAsia="hr-HR"/>
              </w:rPr>
              <w:t>plivanje</w:t>
            </w:r>
          </w:p>
        </w:tc>
        <w:tc>
          <w:tcPr>
            <w:tcW w:w="2998" w:type="dxa"/>
          </w:tcPr>
          <w:p w:rsidR="00546B8E" w:rsidRPr="004A4AE1" w:rsidRDefault="00546B8E" w:rsidP="0040474C">
            <w:pPr>
              <w:spacing w:line="276" w:lineRule="auto"/>
              <w:jc w:val="center"/>
              <w:rPr>
                <w:sz w:val="24"/>
                <w:szCs w:val="24"/>
                <w:lang w:eastAsia="hr-HR"/>
              </w:rPr>
            </w:pPr>
            <w:r w:rsidRPr="004A4AE1">
              <w:rPr>
                <w:sz w:val="24"/>
                <w:szCs w:val="24"/>
                <w:lang w:eastAsia="hr-HR"/>
              </w:rPr>
              <w:t xml:space="preserve">Ljetni </w:t>
            </w:r>
            <w:proofErr w:type="spellStart"/>
            <w:r w:rsidRPr="004A4AE1">
              <w:rPr>
                <w:sz w:val="24"/>
                <w:szCs w:val="24"/>
                <w:lang w:eastAsia="hr-HR"/>
              </w:rPr>
              <w:t>Sportko</w:t>
            </w:r>
            <w:proofErr w:type="spellEnd"/>
          </w:p>
        </w:tc>
        <w:tc>
          <w:tcPr>
            <w:tcW w:w="1183" w:type="dxa"/>
          </w:tcPr>
          <w:p w:rsidR="00546B8E" w:rsidRPr="004A4AE1" w:rsidRDefault="00546B8E" w:rsidP="0040474C">
            <w:pPr>
              <w:spacing w:line="276" w:lineRule="auto"/>
              <w:jc w:val="center"/>
              <w:rPr>
                <w:sz w:val="24"/>
                <w:szCs w:val="24"/>
                <w:lang w:eastAsia="hr-HR"/>
              </w:rPr>
            </w:pPr>
            <w:r w:rsidRPr="004A4AE1">
              <w:rPr>
                <w:sz w:val="24"/>
                <w:szCs w:val="24"/>
                <w:lang w:eastAsia="hr-HR"/>
              </w:rPr>
              <w:t>bazen</w:t>
            </w:r>
          </w:p>
        </w:tc>
        <w:tc>
          <w:tcPr>
            <w:tcW w:w="2021" w:type="dxa"/>
          </w:tcPr>
          <w:p w:rsidR="00546B8E" w:rsidRPr="004A4AE1" w:rsidRDefault="00546B8E" w:rsidP="0040474C">
            <w:pPr>
              <w:spacing w:line="276" w:lineRule="auto"/>
              <w:jc w:val="center"/>
              <w:rPr>
                <w:sz w:val="24"/>
                <w:szCs w:val="24"/>
                <w:lang w:eastAsia="hr-HR"/>
              </w:rPr>
            </w:pPr>
            <w:r w:rsidRPr="004A4AE1">
              <w:rPr>
                <w:sz w:val="24"/>
                <w:szCs w:val="24"/>
                <w:lang w:eastAsia="hr-HR"/>
              </w:rPr>
              <w:t xml:space="preserve">ŠSS Samobora i </w:t>
            </w:r>
            <w:proofErr w:type="spellStart"/>
            <w:r w:rsidRPr="004A4AE1">
              <w:rPr>
                <w:sz w:val="24"/>
                <w:szCs w:val="24"/>
                <w:lang w:eastAsia="hr-HR"/>
              </w:rPr>
              <w:t>Sv.Nedelje</w:t>
            </w:r>
            <w:proofErr w:type="spellEnd"/>
          </w:p>
        </w:tc>
      </w:tr>
      <w:tr w:rsidR="00546B8E" w:rsidRPr="004A4AE1" w:rsidTr="00546B8E">
        <w:trPr>
          <w:trHeight w:val="234"/>
        </w:trPr>
        <w:tc>
          <w:tcPr>
            <w:tcW w:w="1655" w:type="dxa"/>
          </w:tcPr>
          <w:p w:rsidR="00546B8E" w:rsidRPr="004A4AE1" w:rsidRDefault="00546B8E" w:rsidP="0040474C">
            <w:pPr>
              <w:spacing w:line="276" w:lineRule="auto"/>
              <w:jc w:val="center"/>
              <w:rPr>
                <w:sz w:val="24"/>
                <w:szCs w:val="24"/>
                <w:lang w:eastAsia="hr-HR"/>
              </w:rPr>
            </w:pPr>
            <w:r w:rsidRPr="004A4AE1">
              <w:rPr>
                <w:sz w:val="24"/>
                <w:szCs w:val="24"/>
                <w:lang w:eastAsia="hr-HR"/>
              </w:rPr>
              <w:t>2.</w:t>
            </w:r>
            <w:r w:rsidR="00FA1DFE" w:rsidRPr="004A4AE1">
              <w:rPr>
                <w:sz w:val="24"/>
                <w:szCs w:val="24"/>
                <w:lang w:eastAsia="hr-HR"/>
              </w:rPr>
              <w:t xml:space="preserve"> </w:t>
            </w:r>
            <w:r w:rsidRPr="004A4AE1">
              <w:rPr>
                <w:sz w:val="24"/>
                <w:szCs w:val="24"/>
                <w:lang w:eastAsia="hr-HR"/>
              </w:rPr>
              <w:t>10.</w:t>
            </w:r>
          </w:p>
        </w:tc>
        <w:tc>
          <w:tcPr>
            <w:tcW w:w="1637" w:type="dxa"/>
          </w:tcPr>
          <w:p w:rsidR="00546B8E" w:rsidRPr="004A4AE1" w:rsidRDefault="00546B8E" w:rsidP="0040474C">
            <w:pPr>
              <w:spacing w:line="276" w:lineRule="auto"/>
              <w:jc w:val="center"/>
              <w:rPr>
                <w:sz w:val="24"/>
                <w:szCs w:val="24"/>
                <w:lang w:eastAsia="hr-HR"/>
              </w:rPr>
            </w:pPr>
            <w:r w:rsidRPr="004A4AE1">
              <w:rPr>
                <w:sz w:val="24"/>
                <w:szCs w:val="24"/>
                <w:lang w:eastAsia="hr-HR"/>
              </w:rPr>
              <w:t>nogomet       i košarka</w:t>
            </w:r>
          </w:p>
        </w:tc>
        <w:tc>
          <w:tcPr>
            <w:tcW w:w="2998" w:type="dxa"/>
          </w:tcPr>
          <w:p w:rsidR="00546B8E" w:rsidRPr="004A4AE1" w:rsidRDefault="00546B8E" w:rsidP="0040474C">
            <w:pPr>
              <w:spacing w:line="276" w:lineRule="auto"/>
              <w:jc w:val="center"/>
              <w:rPr>
                <w:sz w:val="24"/>
                <w:szCs w:val="24"/>
                <w:lang w:eastAsia="hr-HR"/>
              </w:rPr>
            </w:pPr>
            <w:r w:rsidRPr="004A4AE1">
              <w:rPr>
                <w:sz w:val="24"/>
                <w:szCs w:val="24"/>
                <w:lang w:eastAsia="hr-HR"/>
              </w:rPr>
              <w:t>Nogometni i košarkaški turnir</w:t>
            </w:r>
          </w:p>
        </w:tc>
        <w:tc>
          <w:tcPr>
            <w:tcW w:w="1183" w:type="dxa"/>
          </w:tcPr>
          <w:p w:rsidR="00546B8E" w:rsidRPr="004A4AE1" w:rsidRDefault="00546B8E" w:rsidP="0040474C">
            <w:pPr>
              <w:spacing w:line="276" w:lineRule="auto"/>
              <w:jc w:val="center"/>
              <w:rPr>
                <w:sz w:val="24"/>
                <w:szCs w:val="24"/>
                <w:lang w:eastAsia="hr-HR"/>
              </w:rPr>
            </w:pPr>
            <w:r w:rsidRPr="004A4AE1">
              <w:rPr>
                <w:sz w:val="24"/>
                <w:szCs w:val="24"/>
                <w:lang w:eastAsia="hr-HR"/>
              </w:rPr>
              <w:t>klizalište</w:t>
            </w:r>
          </w:p>
        </w:tc>
        <w:tc>
          <w:tcPr>
            <w:tcW w:w="2021" w:type="dxa"/>
          </w:tcPr>
          <w:p w:rsidR="00546B8E" w:rsidRPr="004A4AE1" w:rsidRDefault="00546B8E" w:rsidP="0040474C">
            <w:pPr>
              <w:spacing w:line="276" w:lineRule="auto"/>
              <w:jc w:val="center"/>
              <w:rPr>
                <w:sz w:val="24"/>
                <w:szCs w:val="24"/>
                <w:lang w:eastAsia="hr-HR"/>
              </w:rPr>
            </w:pPr>
            <w:r w:rsidRPr="004A4AE1">
              <w:rPr>
                <w:sz w:val="24"/>
                <w:szCs w:val="24"/>
                <w:lang w:eastAsia="hr-HR"/>
              </w:rPr>
              <w:t>KUIS</w:t>
            </w:r>
          </w:p>
        </w:tc>
      </w:tr>
      <w:tr w:rsidR="00546B8E" w:rsidRPr="004A4AE1" w:rsidTr="00546B8E">
        <w:trPr>
          <w:trHeight w:val="234"/>
        </w:trPr>
        <w:tc>
          <w:tcPr>
            <w:tcW w:w="1655" w:type="dxa"/>
          </w:tcPr>
          <w:p w:rsidR="00546B8E" w:rsidRPr="004A4AE1" w:rsidRDefault="00546B8E" w:rsidP="0040474C">
            <w:pPr>
              <w:spacing w:line="276" w:lineRule="auto"/>
              <w:jc w:val="center"/>
              <w:rPr>
                <w:sz w:val="24"/>
                <w:szCs w:val="24"/>
                <w:lang w:eastAsia="hr-HR"/>
              </w:rPr>
            </w:pPr>
            <w:r w:rsidRPr="004A4AE1">
              <w:rPr>
                <w:sz w:val="24"/>
                <w:szCs w:val="24"/>
                <w:lang w:eastAsia="hr-HR"/>
              </w:rPr>
              <w:t>23.</w:t>
            </w:r>
            <w:r w:rsidR="00FA1DFE" w:rsidRPr="004A4AE1">
              <w:rPr>
                <w:sz w:val="24"/>
                <w:szCs w:val="24"/>
                <w:lang w:eastAsia="hr-HR"/>
              </w:rPr>
              <w:t xml:space="preserve"> </w:t>
            </w:r>
            <w:r w:rsidRPr="004A4AE1">
              <w:rPr>
                <w:sz w:val="24"/>
                <w:szCs w:val="24"/>
                <w:lang w:eastAsia="hr-HR"/>
              </w:rPr>
              <w:t>10.</w:t>
            </w:r>
          </w:p>
        </w:tc>
        <w:tc>
          <w:tcPr>
            <w:tcW w:w="1637" w:type="dxa"/>
          </w:tcPr>
          <w:p w:rsidR="00546B8E" w:rsidRPr="004A4AE1" w:rsidRDefault="00546B8E" w:rsidP="0040474C">
            <w:pPr>
              <w:spacing w:line="276" w:lineRule="auto"/>
              <w:jc w:val="center"/>
              <w:rPr>
                <w:sz w:val="24"/>
                <w:szCs w:val="24"/>
                <w:lang w:eastAsia="hr-HR"/>
              </w:rPr>
            </w:pPr>
            <w:r w:rsidRPr="004A4AE1">
              <w:rPr>
                <w:sz w:val="24"/>
                <w:szCs w:val="24"/>
                <w:lang w:eastAsia="hr-HR"/>
              </w:rPr>
              <w:t>ples</w:t>
            </w:r>
          </w:p>
        </w:tc>
        <w:tc>
          <w:tcPr>
            <w:tcW w:w="2998" w:type="dxa"/>
          </w:tcPr>
          <w:p w:rsidR="00546B8E" w:rsidRPr="004A4AE1" w:rsidRDefault="00546B8E" w:rsidP="0040474C">
            <w:pPr>
              <w:spacing w:line="276" w:lineRule="auto"/>
              <w:jc w:val="center"/>
              <w:rPr>
                <w:sz w:val="24"/>
                <w:szCs w:val="24"/>
                <w:lang w:eastAsia="hr-HR"/>
              </w:rPr>
            </w:pPr>
            <w:r w:rsidRPr="004A4AE1">
              <w:rPr>
                <w:sz w:val="24"/>
                <w:szCs w:val="24"/>
                <w:lang w:eastAsia="hr-HR"/>
              </w:rPr>
              <w:t>Državno prvenstvo</w:t>
            </w:r>
          </w:p>
        </w:tc>
        <w:tc>
          <w:tcPr>
            <w:tcW w:w="1183" w:type="dxa"/>
          </w:tcPr>
          <w:p w:rsidR="00546B8E" w:rsidRPr="004A4AE1" w:rsidRDefault="00546B8E" w:rsidP="0040474C">
            <w:pPr>
              <w:spacing w:line="276" w:lineRule="auto"/>
              <w:jc w:val="center"/>
              <w:rPr>
                <w:sz w:val="24"/>
                <w:szCs w:val="24"/>
                <w:lang w:eastAsia="hr-HR"/>
              </w:rPr>
            </w:pPr>
            <w:r w:rsidRPr="004A4AE1">
              <w:rPr>
                <w:sz w:val="24"/>
                <w:szCs w:val="24"/>
                <w:lang w:eastAsia="hr-HR"/>
              </w:rPr>
              <w:t>SDS</w:t>
            </w:r>
          </w:p>
        </w:tc>
        <w:tc>
          <w:tcPr>
            <w:tcW w:w="2021" w:type="dxa"/>
          </w:tcPr>
          <w:p w:rsidR="00546B8E" w:rsidRPr="004A4AE1" w:rsidRDefault="00546B8E" w:rsidP="0040474C">
            <w:pPr>
              <w:spacing w:line="276" w:lineRule="auto"/>
              <w:jc w:val="center"/>
              <w:rPr>
                <w:sz w:val="24"/>
                <w:szCs w:val="24"/>
                <w:lang w:eastAsia="hr-HR"/>
              </w:rPr>
            </w:pPr>
            <w:proofErr w:type="spellStart"/>
            <w:r w:rsidRPr="004A4AE1">
              <w:rPr>
                <w:sz w:val="24"/>
                <w:szCs w:val="24"/>
                <w:lang w:eastAsia="hr-HR"/>
              </w:rPr>
              <w:t>ŠPK“Samobor</w:t>
            </w:r>
            <w:proofErr w:type="spellEnd"/>
            <w:r w:rsidRPr="004A4AE1">
              <w:rPr>
                <w:sz w:val="24"/>
                <w:szCs w:val="24"/>
                <w:lang w:eastAsia="hr-HR"/>
              </w:rPr>
              <w:t>“</w:t>
            </w:r>
          </w:p>
        </w:tc>
      </w:tr>
      <w:tr w:rsidR="00546B8E" w:rsidRPr="004A4AE1" w:rsidTr="00546B8E">
        <w:trPr>
          <w:trHeight w:val="234"/>
        </w:trPr>
        <w:tc>
          <w:tcPr>
            <w:tcW w:w="1655" w:type="dxa"/>
          </w:tcPr>
          <w:p w:rsidR="00546B8E" w:rsidRPr="004A4AE1" w:rsidRDefault="00546B8E" w:rsidP="0040474C">
            <w:pPr>
              <w:spacing w:line="276" w:lineRule="auto"/>
              <w:jc w:val="center"/>
              <w:rPr>
                <w:sz w:val="24"/>
                <w:szCs w:val="24"/>
                <w:lang w:eastAsia="hr-HR"/>
              </w:rPr>
            </w:pPr>
            <w:r w:rsidRPr="004A4AE1">
              <w:rPr>
                <w:sz w:val="24"/>
                <w:szCs w:val="24"/>
                <w:lang w:eastAsia="hr-HR"/>
              </w:rPr>
              <w:t>24.</w:t>
            </w:r>
            <w:r w:rsidR="00FA1DFE" w:rsidRPr="004A4AE1">
              <w:rPr>
                <w:sz w:val="24"/>
                <w:szCs w:val="24"/>
                <w:lang w:eastAsia="hr-HR"/>
              </w:rPr>
              <w:t xml:space="preserve"> </w:t>
            </w:r>
            <w:r w:rsidRPr="004A4AE1">
              <w:rPr>
                <w:sz w:val="24"/>
                <w:szCs w:val="24"/>
                <w:lang w:eastAsia="hr-HR"/>
              </w:rPr>
              <w:t>10.</w:t>
            </w:r>
          </w:p>
        </w:tc>
        <w:tc>
          <w:tcPr>
            <w:tcW w:w="1637" w:type="dxa"/>
          </w:tcPr>
          <w:p w:rsidR="00546B8E" w:rsidRPr="004A4AE1" w:rsidRDefault="00546B8E" w:rsidP="0040474C">
            <w:pPr>
              <w:spacing w:line="276" w:lineRule="auto"/>
              <w:jc w:val="center"/>
              <w:rPr>
                <w:sz w:val="24"/>
                <w:szCs w:val="24"/>
                <w:lang w:eastAsia="hr-HR"/>
              </w:rPr>
            </w:pPr>
            <w:r w:rsidRPr="004A4AE1">
              <w:rPr>
                <w:sz w:val="24"/>
                <w:szCs w:val="24"/>
                <w:lang w:eastAsia="hr-HR"/>
              </w:rPr>
              <w:t>stolni tenis</w:t>
            </w:r>
          </w:p>
        </w:tc>
        <w:tc>
          <w:tcPr>
            <w:tcW w:w="2998" w:type="dxa"/>
          </w:tcPr>
          <w:p w:rsidR="00546B8E" w:rsidRPr="004A4AE1" w:rsidRDefault="00546B8E" w:rsidP="0040474C">
            <w:pPr>
              <w:spacing w:line="276" w:lineRule="auto"/>
              <w:jc w:val="center"/>
              <w:rPr>
                <w:sz w:val="24"/>
                <w:szCs w:val="24"/>
                <w:lang w:eastAsia="hr-HR"/>
              </w:rPr>
            </w:pPr>
            <w:r w:rsidRPr="004A4AE1">
              <w:rPr>
                <w:sz w:val="24"/>
                <w:szCs w:val="24"/>
                <w:lang w:eastAsia="hr-HR"/>
              </w:rPr>
              <w:t>OP Samobora</w:t>
            </w:r>
          </w:p>
        </w:tc>
        <w:tc>
          <w:tcPr>
            <w:tcW w:w="1183" w:type="dxa"/>
          </w:tcPr>
          <w:p w:rsidR="00546B8E" w:rsidRPr="004A4AE1" w:rsidRDefault="00546B8E" w:rsidP="0040474C">
            <w:pPr>
              <w:spacing w:line="276" w:lineRule="auto"/>
              <w:jc w:val="center"/>
              <w:rPr>
                <w:sz w:val="24"/>
                <w:szCs w:val="24"/>
                <w:lang w:eastAsia="hr-HR"/>
              </w:rPr>
            </w:pPr>
            <w:r w:rsidRPr="004A4AE1">
              <w:rPr>
                <w:sz w:val="24"/>
                <w:szCs w:val="24"/>
                <w:lang w:eastAsia="hr-HR"/>
              </w:rPr>
              <w:t>SDS</w:t>
            </w:r>
          </w:p>
        </w:tc>
        <w:tc>
          <w:tcPr>
            <w:tcW w:w="2021" w:type="dxa"/>
          </w:tcPr>
          <w:p w:rsidR="00546B8E" w:rsidRPr="004A4AE1" w:rsidRDefault="00546B8E" w:rsidP="0040474C">
            <w:pPr>
              <w:spacing w:line="276" w:lineRule="auto"/>
              <w:jc w:val="center"/>
              <w:rPr>
                <w:sz w:val="24"/>
                <w:szCs w:val="24"/>
                <w:lang w:eastAsia="hr-HR"/>
              </w:rPr>
            </w:pPr>
            <w:proofErr w:type="spellStart"/>
            <w:r w:rsidRPr="004A4AE1">
              <w:rPr>
                <w:sz w:val="24"/>
                <w:szCs w:val="24"/>
                <w:lang w:eastAsia="hr-HR"/>
              </w:rPr>
              <w:t>STK“Samobor</w:t>
            </w:r>
            <w:proofErr w:type="spellEnd"/>
            <w:r w:rsidRPr="004A4AE1">
              <w:rPr>
                <w:sz w:val="24"/>
                <w:szCs w:val="24"/>
                <w:lang w:eastAsia="hr-HR"/>
              </w:rPr>
              <w:t>“</w:t>
            </w:r>
          </w:p>
        </w:tc>
      </w:tr>
      <w:tr w:rsidR="00546B8E" w:rsidRPr="004A4AE1" w:rsidTr="00546B8E">
        <w:trPr>
          <w:trHeight w:val="234"/>
        </w:trPr>
        <w:tc>
          <w:tcPr>
            <w:tcW w:w="1655" w:type="dxa"/>
          </w:tcPr>
          <w:p w:rsidR="00546B8E" w:rsidRPr="004A4AE1" w:rsidRDefault="00546B8E" w:rsidP="0040474C">
            <w:pPr>
              <w:spacing w:line="276" w:lineRule="auto"/>
              <w:jc w:val="center"/>
              <w:rPr>
                <w:sz w:val="24"/>
                <w:szCs w:val="24"/>
                <w:lang w:eastAsia="hr-HR"/>
              </w:rPr>
            </w:pPr>
            <w:r w:rsidRPr="004A4AE1">
              <w:rPr>
                <w:sz w:val="24"/>
                <w:szCs w:val="24"/>
                <w:lang w:eastAsia="hr-HR"/>
              </w:rPr>
              <w:t>27.</w:t>
            </w:r>
            <w:r w:rsidR="00FA1DFE" w:rsidRPr="004A4AE1">
              <w:rPr>
                <w:sz w:val="24"/>
                <w:szCs w:val="24"/>
                <w:lang w:eastAsia="hr-HR"/>
              </w:rPr>
              <w:t xml:space="preserve"> </w:t>
            </w:r>
            <w:r w:rsidRPr="004A4AE1">
              <w:rPr>
                <w:sz w:val="24"/>
                <w:szCs w:val="24"/>
                <w:lang w:eastAsia="hr-HR"/>
              </w:rPr>
              <w:t>-</w:t>
            </w:r>
            <w:r w:rsidR="00FA1DFE" w:rsidRPr="004A4AE1">
              <w:rPr>
                <w:sz w:val="24"/>
                <w:szCs w:val="24"/>
                <w:lang w:eastAsia="hr-HR"/>
              </w:rPr>
              <w:t xml:space="preserve"> </w:t>
            </w:r>
            <w:r w:rsidRPr="004A4AE1">
              <w:rPr>
                <w:sz w:val="24"/>
                <w:szCs w:val="24"/>
                <w:lang w:eastAsia="hr-HR"/>
              </w:rPr>
              <w:t>31.</w:t>
            </w:r>
            <w:r w:rsidR="00FA1DFE" w:rsidRPr="004A4AE1">
              <w:rPr>
                <w:sz w:val="24"/>
                <w:szCs w:val="24"/>
                <w:lang w:eastAsia="hr-HR"/>
              </w:rPr>
              <w:t xml:space="preserve"> </w:t>
            </w:r>
            <w:r w:rsidRPr="004A4AE1">
              <w:rPr>
                <w:sz w:val="24"/>
                <w:szCs w:val="24"/>
                <w:lang w:eastAsia="hr-HR"/>
              </w:rPr>
              <w:t>12.</w:t>
            </w:r>
          </w:p>
        </w:tc>
        <w:tc>
          <w:tcPr>
            <w:tcW w:w="1637" w:type="dxa"/>
          </w:tcPr>
          <w:p w:rsidR="00546B8E" w:rsidRPr="004A4AE1" w:rsidRDefault="00546B8E" w:rsidP="0040474C">
            <w:pPr>
              <w:spacing w:line="276" w:lineRule="auto"/>
              <w:jc w:val="center"/>
              <w:rPr>
                <w:sz w:val="24"/>
                <w:szCs w:val="24"/>
                <w:lang w:eastAsia="hr-HR"/>
              </w:rPr>
            </w:pPr>
            <w:r w:rsidRPr="004A4AE1">
              <w:rPr>
                <w:sz w:val="24"/>
                <w:szCs w:val="24"/>
                <w:lang w:eastAsia="hr-HR"/>
              </w:rPr>
              <w:t>klizanje</w:t>
            </w:r>
          </w:p>
        </w:tc>
        <w:tc>
          <w:tcPr>
            <w:tcW w:w="2998" w:type="dxa"/>
          </w:tcPr>
          <w:p w:rsidR="00546B8E" w:rsidRPr="004A4AE1" w:rsidRDefault="00546B8E" w:rsidP="0040474C">
            <w:pPr>
              <w:spacing w:line="276" w:lineRule="auto"/>
              <w:jc w:val="center"/>
              <w:rPr>
                <w:sz w:val="24"/>
                <w:szCs w:val="24"/>
                <w:lang w:eastAsia="hr-HR"/>
              </w:rPr>
            </w:pPr>
            <w:r w:rsidRPr="004A4AE1">
              <w:rPr>
                <w:sz w:val="24"/>
                <w:szCs w:val="24"/>
                <w:lang w:eastAsia="hr-HR"/>
              </w:rPr>
              <w:t xml:space="preserve">Zimski </w:t>
            </w:r>
            <w:proofErr w:type="spellStart"/>
            <w:r w:rsidRPr="004A4AE1">
              <w:rPr>
                <w:sz w:val="24"/>
                <w:szCs w:val="24"/>
                <w:lang w:eastAsia="hr-HR"/>
              </w:rPr>
              <w:t>Sportko</w:t>
            </w:r>
            <w:proofErr w:type="spellEnd"/>
          </w:p>
        </w:tc>
        <w:tc>
          <w:tcPr>
            <w:tcW w:w="1183" w:type="dxa"/>
          </w:tcPr>
          <w:p w:rsidR="00546B8E" w:rsidRPr="004A4AE1" w:rsidRDefault="00546B8E" w:rsidP="0040474C">
            <w:pPr>
              <w:spacing w:line="276" w:lineRule="auto"/>
              <w:jc w:val="center"/>
              <w:rPr>
                <w:sz w:val="24"/>
                <w:szCs w:val="24"/>
                <w:lang w:eastAsia="hr-HR"/>
              </w:rPr>
            </w:pPr>
            <w:r w:rsidRPr="004A4AE1">
              <w:rPr>
                <w:sz w:val="24"/>
                <w:szCs w:val="24"/>
                <w:lang w:eastAsia="hr-HR"/>
              </w:rPr>
              <w:t>klizalište</w:t>
            </w:r>
          </w:p>
        </w:tc>
        <w:tc>
          <w:tcPr>
            <w:tcW w:w="2021" w:type="dxa"/>
          </w:tcPr>
          <w:p w:rsidR="00546B8E" w:rsidRPr="004A4AE1" w:rsidRDefault="00546B8E" w:rsidP="0040474C">
            <w:pPr>
              <w:spacing w:line="276" w:lineRule="auto"/>
              <w:jc w:val="center"/>
              <w:rPr>
                <w:sz w:val="24"/>
                <w:szCs w:val="24"/>
                <w:lang w:eastAsia="hr-HR"/>
              </w:rPr>
            </w:pPr>
            <w:r w:rsidRPr="004A4AE1">
              <w:rPr>
                <w:sz w:val="24"/>
                <w:szCs w:val="24"/>
                <w:lang w:eastAsia="hr-HR"/>
              </w:rPr>
              <w:t xml:space="preserve">ŠSS Samobora i </w:t>
            </w:r>
            <w:proofErr w:type="spellStart"/>
            <w:r w:rsidRPr="004A4AE1">
              <w:rPr>
                <w:sz w:val="24"/>
                <w:szCs w:val="24"/>
                <w:lang w:eastAsia="hr-HR"/>
              </w:rPr>
              <w:t>Sv.Nedelje</w:t>
            </w:r>
            <w:proofErr w:type="spellEnd"/>
          </w:p>
        </w:tc>
      </w:tr>
    </w:tbl>
    <w:p w:rsidR="00546B8E" w:rsidRPr="004A4AE1" w:rsidRDefault="00546B8E" w:rsidP="0040474C">
      <w:pPr>
        <w:tabs>
          <w:tab w:val="left" w:pos="0"/>
        </w:tabs>
        <w:spacing w:after="0" w:line="276" w:lineRule="auto"/>
        <w:rPr>
          <w:rFonts w:ascii="Times New Roman" w:eastAsia="Times New Roman" w:hAnsi="Times New Roman" w:cs="Times New Roman"/>
          <w:b/>
          <w:sz w:val="24"/>
          <w:szCs w:val="24"/>
          <w:u w:val="single"/>
          <w:lang w:eastAsia="hr-HR"/>
        </w:rPr>
      </w:pPr>
    </w:p>
    <w:p w:rsidR="00546B8E" w:rsidRPr="004A4AE1" w:rsidRDefault="00546B8E" w:rsidP="0040474C">
      <w:pPr>
        <w:autoSpaceDE w:val="0"/>
        <w:autoSpaceDN w:val="0"/>
        <w:adjustRightInd w:val="0"/>
        <w:spacing w:after="0" w:line="276" w:lineRule="auto"/>
        <w:rPr>
          <w:rFonts w:ascii="Times New Roman" w:eastAsia="Times New Roman" w:hAnsi="Times New Roman" w:cs="Times New Roman"/>
          <w:color w:val="FF0000"/>
          <w:sz w:val="24"/>
          <w:szCs w:val="24"/>
          <w:lang w:eastAsia="hr-HR"/>
        </w:rPr>
      </w:pPr>
    </w:p>
    <w:p w:rsidR="00452053" w:rsidRPr="004A4AE1" w:rsidRDefault="00452053"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Klizalište od 9:00 do 22:30 sata (nije subvencioniran program)</w:t>
      </w:r>
    </w:p>
    <w:p w:rsidR="00452053" w:rsidRDefault="00FA1DFE" w:rsidP="0040474C">
      <w:pPr>
        <w:numPr>
          <w:ilvl w:val="0"/>
          <w:numId w:val="1"/>
        </w:numPr>
        <w:spacing w:after="0" w:line="276" w:lineRule="auto"/>
        <w:ind w:right="-468"/>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Bazen </w:t>
      </w:r>
      <w:r w:rsidR="00A07C46" w:rsidRPr="004A4AE1">
        <w:rPr>
          <w:rFonts w:ascii="Times New Roman" w:eastAsia="Times New Roman" w:hAnsi="Times New Roman" w:cs="Times New Roman"/>
          <w:sz w:val="24"/>
          <w:szCs w:val="24"/>
          <w:lang w:eastAsia="hr-HR"/>
        </w:rPr>
        <w:t>r. d.</w:t>
      </w:r>
      <w:r w:rsidRPr="004A4AE1">
        <w:rPr>
          <w:rFonts w:ascii="Times New Roman" w:eastAsia="Times New Roman" w:hAnsi="Times New Roman" w:cs="Times New Roman"/>
          <w:sz w:val="24"/>
          <w:szCs w:val="24"/>
          <w:lang w:eastAsia="hr-HR"/>
        </w:rPr>
        <w:t xml:space="preserve"> od 15:00 do 20:00, vikendom od 10:00 do 20:00</w:t>
      </w:r>
      <w:r w:rsidR="00A07C46" w:rsidRPr="004A4AE1">
        <w:rPr>
          <w:rFonts w:ascii="Times New Roman" w:eastAsia="Times New Roman" w:hAnsi="Times New Roman" w:cs="Times New Roman"/>
          <w:sz w:val="24"/>
          <w:szCs w:val="24"/>
          <w:lang w:eastAsia="hr-HR"/>
        </w:rPr>
        <w:t xml:space="preserve"> (nije subvencioniran program)</w:t>
      </w:r>
    </w:p>
    <w:p w:rsidR="004A4AE1" w:rsidRPr="004A4AE1" w:rsidRDefault="004A4AE1" w:rsidP="0040474C">
      <w:pPr>
        <w:spacing w:after="0" w:line="276" w:lineRule="auto"/>
        <w:ind w:left="720" w:right="-468"/>
        <w:rPr>
          <w:rFonts w:ascii="Times New Roman" w:eastAsia="Times New Roman" w:hAnsi="Times New Roman" w:cs="Times New Roman"/>
          <w:sz w:val="24"/>
          <w:szCs w:val="24"/>
          <w:lang w:eastAsia="hr-HR"/>
        </w:rPr>
      </w:pPr>
    </w:p>
    <w:p w:rsidR="004A4AE1" w:rsidRDefault="007A6F9E" w:rsidP="0040474C">
      <w:pPr>
        <w:autoSpaceDE w:val="0"/>
        <w:autoSpaceDN w:val="0"/>
        <w:adjustRightInd w:val="0"/>
        <w:spacing w:line="276" w:lineRule="auto"/>
        <w:jc w:val="both"/>
        <w:rPr>
          <w:rFonts w:ascii="Times New Roman" w:eastAsia="Times New Roman" w:hAnsi="Times New Roman" w:cs="Times New Roman"/>
          <w:color w:val="000000"/>
          <w:sz w:val="24"/>
          <w:szCs w:val="24"/>
          <w:lang w:eastAsia="hr-HR"/>
        </w:rPr>
      </w:pPr>
      <w:r w:rsidRPr="004A4AE1">
        <w:rPr>
          <w:rFonts w:ascii="Times New Roman" w:hAnsi="Times New Roman" w:cs="Times New Roman"/>
          <w:sz w:val="24"/>
          <w:szCs w:val="24"/>
        </w:rPr>
        <w:t>*</w:t>
      </w:r>
      <w:r w:rsidRPr="004A4AE1">
        <w:rPr>
          <w:rFonts w:ascii="Times New Roman" w:hAnsi="Times New Roman" w:cs="Times New Roman"/>
          <w:b/>
          <w:bCs/>
          <w:sz w:val="24"/>
          <w:szCs w:val="24"/>
          <w:u w:val="single"/>
        </w:rPr>
        <w:t>napomena</w:t>
      </w:r>
      <w:r w:rsidR="009556FB" w:rsidRPr="004A4AE1">
        <w:rPr>
          <w:rFonts w:ascii="Times New Roman" w:hAnsi="Times New Roman" w:cs="Times New Roman"/>
          <w:b/>
          <w:bCs/>
          <w:sz w:val="24"/>
          <w:szCs w:val="24"/>
          <w:u w:val="single"/>
        </w:rPr>
        <w:t xml:space="preserve"> </w:t>
      </w:r>
      <w:r w:rsidRPr="004A4AE1">
        <w:rPr>
          <w:rFonts w:ascii="Times New Roman" w:hAnsi="Times New Roman" w:cs="Times New Roman"/>
          <w:sz w:val="24"/>
          <w:szCs w:val="24"/>
        </w:rPr>
        <w:t xml:space="preserve">- obzirom na propisane mjere od strane </w:t>
      </w:r>
      <w:r w:rsidR="004A4AE1">
        <w:rPr>
          <w:rFonts w:ascii="Times New Roman" w:hAnsi="Times New Roman" w:cs="Times New Roman"/>
          <w:sz w:val="24"/>
          <w:szCs w:val="24"/>
        </w:rPr>
        <w:t>Nacionalnog s</w:t>
      </w:r>
      <w:r w:rsidRPr="004A4AE1">
        <w:rPr>
          <w:rFonts w:ascii="Times New Roman" w:hAnsi="Times New Roman" w:cs="Times New Roman"/>
          <w:sz w:val="24"/>
          <w:szCs w:val="24"/>
        </w:rPr>
        <w:t>tožera za civilnu zaštitu RH i Hrvatskog zavoda</w:t>
      </w:r>
      <w:r w:rsidR="004A4AE1" w:rsidRPr="004A4AE1">
        <w:rPr>
          <w:rFonts w:ascii="Times New Roman" w:eastAsia="Times New Roman" w:hAnsi="Times New Roman" w:cs="Times New Roman"/>
          <w:color w:val="000000"/>
          <w:sz w:val="24"/>
          <w:szCs w:val="24"/>
          <w:lang w:eastAsia="hr-HR"/>
        </w:rPr>
        <w:t xml:space="preserve"> za javno zdravstvo</w:t>
      </w:r>
      <w:r w:rsidR="004A4AE1">
        <w:rPr>
          <w:rFonts w:ascii="Times New Roman" w:eastAsia="Times New Roman" w:hAnsi="Times New Roman" w:cs="Times New Roman"/>
          <w:color w:val="000000"/>
          <w:sz w:val="24"/>
          <w:szCs w:val="24"/>
          <w:lang w:eastAsia="hr-HR"/>
        </w:rPr>
        <w:t xml:space="preserve">, epidemiološka situacija nam je otežala rad. </w:t>
      </w:r>
    </w:p>
    <w:p w:rsidR="007A6F9E" w:rsidRPr="004A4AE1" w:rsidRDefault="007A6F9E" w:rsidP="0040474C">
      <w:pPr>
        <w:autoSpaceDE w:val="0"/>
        <w:autoSpaceDN w:val="0"/>
        <w:adjustRightInd w:val="0"/>
        <w:spacing w:line="276" w:lineRule="auto"/>
        <w:jc w:val="both"/>
        <w:rPr>
          <w:rFonts w:ascii="Times New Roman" w:hAnsi="Times New Roman" w:cs="Times New Roman"/>
          <w:color w:val="000000"/>
          <w:sz w:val="24"/>
          <w:szCs w:val="24"/>
        </w:rPr>
      </w:pPr>
      <w:r w:rsidRPr="004A4AE1">
        <w:rPr>
          <w:rFonts w:ascii="Times New Roman" w:hAnsi="Times New Roman" w:cs="Times New Roman"/>
          <w:color w:val="000000"/>
          <w:sz w:val="24"/>
          <w:szCs w:val="24"/>
        </w:rPr>
        <w:t xml:space="preserve">Svim korisnicima smo putem internetske stranice Ustanove omogućili što jednostavnije, transparentnije i preglednije praćenje </w:t>
      </w:r>
      <w:r w:rsidR="00A07C46" w:rsidRPr="004A4AE1">
        <w:rPr>
          <w:rFonts w:ascii="Times New Roman" w:hAnsi="Times New Roman" w:cs="Times New Roman"/>
          <w:color w:val="000000"/>
          <w:sz w:val="24"/>
          <w:szCs w:val="24"/>
        </w:rPr>
        <w:t xml:space="preserve">termina </w:t>
      </w:r>
      <w:r w:rsidRPr="004A4AE1">
        <w:rPr>
          <w:rFonts w:ascii="Times New Roman" w:hAnsi="Times New Roman" w:cs="Times New Roman"/>
          <w:color w:val="000000"/>
          <w:sz w:val="24"/>
          <w:szCs w:val="24"/>
        </w:rPr>
        <w:t>događanja i načina rada Ustanove na:</w:t>
      </w:r>
    </w:p>
    <w:p w:rsidR="009556FB" w:rsidRPr="004A4AE1" w:rsidRDefault="00F754CC" w:rsidP="0040474C">
      <w:pPr>
        <w:autoSpaceDE w:val="0"/>
        <w:autoSpaceDN w:val="0"/>
        <w:adjustRightInd w:val="0"/>
        <w:spacing w:line="276" w:lineRule="auto"/>
        <w:jc w:val="center"/>
        <w:rPr>
          <w:rFonts w:ascii="Times New Roman" w:hAnsi="Times New Roman" w:cs="Times New Roman"/>
          <w:b/>
          <w:color w:val="000000"/>
          <w:sz w:val="24"/>
          <w:szCs w:val="24"/>
          <w:u w:val="single"/>
        </w:rPr>
      </w:pPr>
      <w:hyperlink r:id="rId9" w:history="1">
        <w:r w:rsidR="007A6F9E" w:rsidRPr="004A4AE1">
          <w:rPr>
            <w:rFonts w:ascii="Times New Roman" w:hAnsi="Times New Roman" w:cs="Times New Roman"/>
            <w:b/>
            <w:color w:val="000000"/>
            <w:sz w:val="24"/>
            <w:szCs w:val="24"/>
            <w:u w:val="single"/>
          </w:rPr>
          <w:t>www.samobor.hr/sportski-objekti</w:t>
        </w:r>
      </w:hyperlink>
      <w:r w:rsidR="007A6F9E" w:rsidRPr="004A4AE1">
        <w:rPr>
          <w:rFonts w:ascii="Times New Roman" w:hAnsi="Times New Roman" w:cs="Times New Roman"/>
          <w:b/>
          <w:color w:val="000000"/>
          <w:sz w:val="24"/>
          <w:szCs w:val="24"/>
          <w:u w:val="single"/>
        </w:rPr>
        <w:t xml:space="preserve"> </w:t>
      </w:r>
    </w:p>
    <w:p w:rsidR="007E7F9E" w:rsidRPr="004A4AE1" w:rsidRDefault="007E7F9E" w:rsidP="0040474C">
      <w:pPr>
        <w:tabs>
          <w:tab w:val="left" w:pos="720"/>
        </w:tabs>
        <w:spacing w:line="276" w:lineRule="auto"/>
        <w:rPr>
          <w:rFonts w:ascii="Times New Roman" w:hAnsi="Times New Roman" w:cs="Times New Roman"/>
          <w:b/>
          <w:sz w:val="24"/>
          <w:szCs w:val="24"/>
          <w:u w:val="single"/>
        </w:rPr>
      </w:pPr>
    </w:p>
    <w:p w:rsidR="007A6F9E" w:rsidRPr="004A4AE1" w:rsidRDefault="009556FB" w:rsidP="0040474C">
      <w:pPr>
        <w:tabs>
          <w:tab w:val="left" w:pos="720"/>
        </w:tabs>
        <w:spacing w:line="276" w:lineRule="auto"/>
        <w:jc w:val="both"/>
        <w:rPr>
          <w:rFonts w:ascii="Times New Roman" w:hAnsi="Times New Roman" w:cs="Times New Roman"/>
          <w:b/>
          <w:iCs/>
          <w:sz w:val="28"/>
          <w:szCs w:val="28"/>
        </w:rPr>
      </w:pPr>
      <w:r w:rsidRPr="004A4AE1">
        <w:rPr>
          <w:rFonts w:ascii="Times New Roman" w:hAnsi="Times New Roman" w:cs="Times New Roman"/>
          <w:b/>
          <w:iCs/>
          <w:sz w:val="28"/>
          <w:szCs w:val="28"/>
        </w:rPr>
        <w:t>7.</w:t>
      </w:r>
      <w:r w:rsidR="00206DC3" w:rsidRPr="004A4AE1">
        <w:rPr>
          <w:rFonts w:ascii="Times New Roman" w:hAnsi="Times New Roman" w:cs="Times New Roman"/>
          <w:b/>
          <w:iCs/>
          <w:sz w:val="28"/>
          <w:szCs w:val="28"/>
        </w:rPr>
        <w:t xml:space="preserve"> </w:t>
      </w:r>
      <w:r w:rsidR="00E055FC" w:rsidRPr="004A4AE1">
        <w:rPr>
          <w:rFonts w:ascii="Times New Roman" w:hAnsi="Times New Roman" w:cs="Times New Roman"/>
          <w:b/>
          <w:iCs/>
          <w:sz w:val="28"/>
          <w:szCs w:val="28"/>
        </w:rPr>
        <w:t>Zaključak</w:t>
      </w:r>
    </w:p>
    <w:p w:rsidR="007A6F9E" w:rsidRPr="004A4AE1" w:rsidRDefault="007A6F9E" w:rsidP="0040474C">
      <w:pPr>
        <w:tabs>
          <w:tab w:val="left" w:pos="720"/>
        </w:tabs>
        <w:spacing w:line="276" w:lineRule="auto"/>
        <w:jc w:val="both"/>
        <w:rPr>
          <w:rFonts w:ascii="Times New Roman" w:hAnsi="Times New Roman" w:cs="Times New Roman"/>
          <w:sz w:val="24"/>
          <w:szCs w:val="24"/>
        </w:rPr>
      </w:pPr>
      <w:r w:rsidRPr="004A4AE1">
        <w:rPr>
          <w:rFonts w:ascii="Times New Roman" w:hAnsi="Times New Roman" w:cs="Times New Roman"/>
          <w:sz w:val="24"/>
          <w:szCs w:val="24"/>
        </w:rPr>
        <w:tab/>
        <w:t xml:space="preserve">Ustanova za upravljanje sportskim objektima „Sportski objekti Samobor“ je javna, neprofitabilna pravna osoba čija je osnovna djelatnost upravljanje sportskim objektima i stvaranje preduvjeta za održavanje sportske aktivnosti, treninga, natjecanja i </w:t>
      </w:r>
      <w:r w:rsidR="00A07C46" w:rsidRPr="004A4AE1">
        <w:rPr>
          <w:rFonts w:ascii="Times New Roman" w:hAnsi="Times New Roman" w:cs="Times New Roman"/>
          <w:sz w:val="24"/>
          <w:szCs w:val="24"/>
        </w:rPr>
        <w:t>ima važnu ulogu</w:t>
      </w:r>
      <w:r w:rsidRPr="004A4AE1">
        <w:rPr>
          <w:rFonts w:ascii="Times New Roman" w:hAnsi="Times New Roman" w:cs="Times New Roman"/>
          <w:sz w:val="24"/>
          <w:szCs w:val="24"/>
        </w:rPr>
        <w:t xml:space="preserve"> </w:t>
      </w:r>
      <w:r w:rsidRPr="004A4AE1">
        <w:rPr>
          <w:rFonts w:ascii="Times New Roman" w:hAnsi="Times New Roman" w:cs="Times New Roman"/>
          <w:sz w:val="24"/>
          <w:szCs w:val="24"/>
        </w:rPr>
        <w:lastRenderedPageBreak/>
        <w:t xml:space="preserve">za razvoj tjelesne kulture kao nezaobilaznom </w:t>
      </w:r>
      <w:r w:rsidR="00A07C46" w:rsidRPr="004A4AE1">
        <w:rPr>
          <w:rFonts w:ascii="Times New Roman" w:hAnsi="Times New Roman" w:cs="Times New Roman"/>
          <w:sz w:val="24"/>
          <w:szCs w:val="24"/>
        </w:rPr>
        <w:t>doprinosu od</w:t>
      </w:r>
      <w:r w:rsidRPr="004A4AE1">
        <w:rPr>
          <w:rFonts w:ascii="Times New Roman" w:hAnsi="Times New Roman" w:cs="Times New Roman"/>
          <w:sz w:val="24"/>
          <w:szCs w:val="24"/>
        </w:rPr>
        <w:t xml:space="preserve"> općeg društvenog interesa  Grada Samobora, Zagrebačke Županije i šire.</w:t>
      </w:r>
    </w:p>
    <w:p w:rsidR="007A6F9E" w:rsidRPr="004A4AE1" w:rsidRDefault="007A6F9E" w:rsidP="0040474C">
      <w:pPr>
        <w:tabs>
          <w:tab w:val="left" w:pos="720"/>
        </w:tabs>
        <w:spacing w:line="276" w:lineRule="auto"/>
        <w:jc w:val="both"/>
        <w:rPr>
          <w:rFonts w:ascii="Times New Roman" w:hAnsi="Times New Roman" w:cs="Times New Roman"/>
          <w:sz w:val="24"/>
          <w:szCs w:val="24"/>
        </w:rPr>
      </w:pPr>
      <w:r w:rsidRPr="004A4AE1">
        <w:rPr>
          <w:rFonts w:ascii="Times New Roman" w:hAnsi="Times New Roman" w:cs="Times New Roman"/>
          <w:sz w:val="24"/>
          <w:szCs w:val="24"/>
        </w:rPr>
        <w:tab/>
        <w:t>Grad Samobor financira sport temeljem Programa javnih potreba u spor</w:t>
      </w:r>
      <w:r w:rsidR="00A07C46" w:rsidRPr="004A4AE1">
        <w:rPr>
          <w:rFonts w:ascii="Times New Roman" w:hAnsi="Times New Roman" w:cs="Times New Roman"/>
          <w:sz w:val="24"/>
          <w:szCs w:val="24"/>
        </w:rPr>
        <w:t>t</w:t>
      </w:r>
      <w:r w:rsidRPr="004A4AE1">
        <w:rPr>
          <w:rFonts w:ascii="Times New Roman" w:hAnsi="Times New Roman" w:cs="Times New Roman"/>
          <w:sz w:val="24"/>
          <w:szCs w:val="24"/>
        </w:rPr>
        <w:t>u Grada u tekućoj godini preko S</w:t>
      </w:r>
      <w:r w:rsidR="00452053" w:rsidRPr="004A4AE1">
        <w:rPr>
          <w:rFonts w:ascii="Times New Roman" w:hAnsi="Times New Roman" w:cs="Times New Roman"/>
          <w:sz w:val="24"/>
          <w:szCs w:val="24"/>
        </w:rPr>
        <w:t xml:space="preserve">amoborskog sportskog saveza </w:t>
      </w:r>
      <w:r w:rsidRPr="004A4AE1">
        <w:rPr>
          <w:rFonts w:ascii="Times New Roman" w:hAnsi="Times New Roman" w:cs="Times New Roman"/>
          <w:sz w:val="24"/>
          <w:szCs w:val="24"/>
        </w:rPr>
        <w:t xml:space="preserve">koji Ustanovi SOS dostavlja godišnji plan </w:t>
      </w:r>
      <w:r w:rsidR="00452053" w:rsidRPr="004A4AE1">
        <w:rPr>
          <w:rFonts w:ascii="Times New Roman" w:hAnsi="Times New Roman" w:cs="Times New Roman"/>
          <w:sz w:val="24"/>
          <w:szCs w:val="24"/>
        </w:rPr>
        <w:t>korištenja sportskih dvorana i terena u</w:t>
      </w:r>
      <w:r w:rsidRPr="004A4AE1">
        <w:rPr>
          <w:rFonts w:ascii="Times New Roman" w:hAnsi="Times New Roman" w:cs="Times New Roman"/>
          <w:sz w:val="24"/>
          <w:szCs w:val="24"/>
        </w:rPr>
        <w:t xml:space="preserve"> termin</w:t>
      </w:r>
      <w:r w:rsidR="00452053" w:rsidRPr="004A4AE1">
        <w:rPr>
          <w:rFonts w:ascii="Times New Roman" w:hAnsi="Times New Roman" w:cs="Times New Roman"/>
          <w:sz w:val="24"/>
          <w:szCs w:val="24"/>
        </w:rPr>
        <w:t>ima</w:t>
      </w:r>
      <w:r w:rsidRPr="004A4AE1">
        <w:rPr>
          <w:rFonts w:ascii="Times New Roman" w:hAnsi="Times New Roman" w:cs="Times New Roman"/>
          <w:sz w:val="24"/>
          <w:szCs w:val="24"/>
        </w:rPr>
        <w:t xml:space="preserve"> kojima Ustanova raspola</w:t>
      </w:r>
      <w:r w:rsidR="00452053" w:rsidRPr="004A4AE1">
        <w:rPr>
          <w:rFonts w:ascii="Times New Roman" w:hAnsi="Times New Roman" w:cs="Times New Roman"/>
          <w:sz w:val="24"/>
          <w:szCs w:val="24"/>
        </w:rPr>
        <w:t>že</w:t>
      </w:r>
      <w:r w:rsidRPr="004A4AE1">
        <w:rPr>
          <w:rFonts w:ascii="Times New Roman" w:hAnsi="Times New Roman" w:cs="Times New Roman"/>
          <w:sz w:val="24"/>
          <w:szCs w:val="24"/>
        </w:rPr>
        <w:t>.</w:t>
      </w:r>
    </w:p>
    <w:p w:rsidR="007A6F9E" w:rsidRPr="004A4AE1" w:rsidRDefault="007A6F9E" w:rsidP="0040474C">
      <w:pPr>
        <w:tabs>
          <w:tab w:val="left" w:pos="720"/>
        </w:tabs>
        <w:spacing w:line="276" w:lineRule="auto"/>
        <w:jc w:val="both"/>
        <w:rPr>
          <w:rFonts w:ascii="Times New Roman" w:hAnsi="Times New Roman" w:cs="Times New Roman"/>
          <w:sz w:val="24"/>
          <w:szCs w:val="24"/>
        </w:rPr>
      </w:pPr>
      <w:r w:rsidRPr="004A4AE1">
        <w:rPr>
          <w:rFonts w:ascii="Times New Roman" w:hAnsi="Times New Roman" w:cs="Times New Roman"/>
          <w:sz w:val="24"/>
          <w:szCs w:val="24"/>
        </w:rPr>
        <w:tab/>
        <w:t>Suradnja sa Samoborskim športskim savezom i svim njenim članicama je izuzetno korektna i profesionalna. Ustanova je ograničena s terminima kojima samostalno raspolaže, jer se u navedenim objektima odvija</w:t>
      </w:r>
      <w:r w:rsidR="00452053" w:rsidRPr="004A4AE1">
        <w:rPr>
          <w:rFonts w:ascii="Times New Roman" w:hAnsi="Times New Roman" w:cs="Times New Roman"/>
          <w:sz w:val="24"/>
          <w:szCs w:val="24"/>
        </w:rPr>
        <w:t xml:space="preserve"> i</w:t>
      </w:r>
      <w:r w:rsidRPr="004A4AE1">
        <w:rPr>
          <w:rFonts w:ascii="Times New Roman" w:hAnsi="Times New Roman" w:cs="Times New Roman"/>
          <w:sz w:val="24"/>
          <w:szCs w:val="24"/>
        </w:rPr>
        <w:t xml:space="preserve"> nastava Tjelesne i zdravstvene kulture, zatim treninzi iz područja subvencioniranih programa,</w:t>
      </w:r>
      <w:r w:rsidR="00452053" w:rsidRPr="004A4AE1">
        <w:rPr>
          <w:rFonts w:ascii="Times New Roman" w:hAnsi="Times New Roman" w:cs="Times New Roman"/>
          <w:sz w:val="24"/>
          <w:szCs w:val="24"/>
        </w:rPr>
        <w:t xml:space="preserve"> dok</w:t>
      </w:r>
      <w:r w:rsidRPr="004A4AE1">
        <w:rPr>
          <w:rFonts w:ascii="Times New Roman" w:hAnsi="Times New Roman" w:cs="Times New Roman"/>
          <w:sz w:val="24"/>
          <w:szCs w:val="24"/>
        </w:rPr>
        <w:t xml:space="preserve"> za marketinški dio </w:t>
      </w:r>
      <w:r w:rsidR="00452053" w:rsidRPr="004A4AE1">
        <w:rPr>
          <w:rFonts w:ascii="Times New Roman" w:hAnsi="Times New Roman" w:cs="Times New Roman"/>
          <w:sz w:val="24"/>
          <w:szCs w:val="24"/>
        </w:rPr>
        <w:t xml:space="preserve">preostaju </w:t>
      </w:r>
      <w:r w:rsidRPr="004A4AE1">
        <w:rPr>
          <w:rFonts w:ascii="Times New Roman" w:hAnsi="Times New Roman" w:cs="Times New Roman"/>
          <w:sz w:val="24"/>
          <w:szCs w:val="24"/>
        </w:rPr>
        <w:t>kasni noćni termini</w:t>
      </w:r>
      <w:r w:rsidR="003A2666" w:rsidRPr="004A4AE1">
        <w:rPr>
          <w:rFonts w:ascii="Times New Roman" w:hAnsi="Times New Roman" w:cs="Times New Roman"/>
          <w:sz w:val="24"/>
          <w:szCs w:val="24"/>
        </w:rPr>
        <w:t>.</w:t>
      </w:r>
    </w:p>
    <w:p w:rsidR="007A6F9E" w:rsidRPr="004A4AE1" w:rsidRDefault="007A6F9E" w:rsidP="0040474C">
      <w:pPr>
        <w:tabs>
          <w:tab w:val="left" w:pos="720"/>
        </w:tabs>
        <w:spacing w:line="276" w:lineRule="auto"/>
        <w:jc w:val="both"/>
        <w:rPr>
          <w:rFonts w:ascii="Times New Roman" w:hAnsi="Times New Roman" w:cs="Times New Roman"/>
          <w:sz w:val="24"/>
          <w:szCs w:val="24"/>
        </w:rPr>
      </w:pPr>
      <w:r w:rsidRPr="004A4AE1">
        <w:rPr>
          <w:rFonts w:ascii="Times New Roman" w:hAnsi="Times New Roman" w:cs="Times New Roman"/>
          <w:sz w:val="24"/>
          <w:szCs w:val="24"/>
        </w:rPr>
        <w:tab/>
        <w:t xml:space="preserve">Specifičnost Ustanove je i davanje korištenje objekata bez naknade ili po povlaštenoj cijeni temeljem zaključaka </w:t>
      </w:r>
      <w:r w:rsidR="00A07C46" w:rsidRPr="004A4AE1">
        <w:rPr>
          <w:rFonts w:ascii="Times New Roman" w:hAnsi="Times New Roman" w:cs="Times New Roman"/>
          <w:sz w:val="24"/>
          <w:szCs w:val="24"/>
        </w:rPr>
        <w:t>Upravnog Vijeća u svrhu javnog</w:t>
      </w:r>
      <w:r w:rsidRPr="004A4AE1">
        <w:rPr>
          <w:rFonts w:ascii="Times New Roman" w:hAnsi="Times New Roman" w:cs="Times New Roman"/>
          <w:sz w:val="24"/>
          <w:szCs w:val="24"/>
        </w:rPr>
        <w:t xml:space="preserve"> interesa ili interesa razvoja sporta, a provedbe takvih programa idu na teret Ustanove.</w:t>
      </w:r>
    </w:p>
    <w:p w:rsidR="007A6F9E" w:rsidRPr="004A4AE1" w:rsidRDefault="007A6F9E" w:rsidP="0040474C">
      <w:pPr>
        <w:tabs>
          <w:tab w:val="left" w:pos="720"/>
        </w:tabs>
        <w:spacing w:line="276" w:lineRule="auto"/>
        <w:rPr>
          <w:rFonts w:ascii="Times New Roman" w:hAnsi="Times New Roman" w:cs="Times New Roman"/>
          <w:b/>
          <w:sz w:val="24"/>
          <w:szCs w:val="24"/>
          <w:u w:val="single"/>
        </w:rPr>
      </w:pPr>
    </w:p>
    <w:p w:rsidR="007A6F9E" w:rsidRPr="004A4AE1" w:rsidRDefault="007A6F9E" w:rsidP="0040474C">
      <w:pPr>
        <w:spacing w:after="0" w:line="276" w:lineRule="auto"/>
        <w:ind w:right="-468"/>
        <w:rPr>
          <w:rFonts w:ascii="Times New Roman" w:eastAsia="Times New Roman" w:hAnsi="Times New Roman" w:cs="Times New Roman"/>
          <w:sz w:val="24"/>
          <w:szCs w:val="24"/>
          <w:lang w:eastAsia="hr-HR"/>
        </w:rPr>
      </w:pPr>
    </w:p>
    <w:p w:rsidR="007A6F9E" w:rsidRPr="004A4AE1" w:rsidRDefault="007A6F9E" w:rsidP="0040474C">
      <w:pPr>
        <w:tabs>
          <w:tab w:val="left" w:pos="720"/>
        </w:tabs>
        <w:spacing w:after="0" w:line="276" w:lineRule="auto"/>
        <w:rPr>
          <w:rFonts w:ascii="Times New Roman" w:eastAsia="Times New Roman" w:hAnsi="Times New Roman" w:cs="Times New Roman"/>
          <w:color w:val="FF0000"/>
          <w:sz w:val="24"/>
          <w:szCs w:val="24"/>
          <w:lang w:eastAsia="hr-HR"/>
        </w:rPr>
      </w:pPr>
      <w:r w:rsidRPr="004A4AE1">
        <w:rPr>
          <w:rFonts w:ascii="Times New Roman" w:eastAsia="Times New Roman" w:hAnsi="Times New Roman" w:cs="Times New Roman"/>
          <w:sz w:val="24"/>
          <w:szCs w:val="24"/>
          <w:lang w:eastAsia="hr-HR"/>
        </w:rPr>
        <w:t xml:space="preserve"> </w:t>
      </w:r>
    </w:p>
    <w:p w:rsidR="007A6F9E" w:rsidRPr="004A4AE1" w:rsidRDefault="007A6F9E" w:rsidP="0040474C">
      <w:pPr>
        <w:tabs>
          <w:tab w:val="left" w:pos="720"/>
        </w:tabs>
        <w:spacing w:after="0" w:line="276" w:lineRule="auto"/>
        <w:rPr>
          <w:rFonts w:ascii="Times New Roman" w:eastAsia="Times New Roman" w:hAnsi="Times New Roman" w:cs="Times New Roman"/>
          <w:b/>
          <w:sz w:val="24"/>
          <w:szCs w:val="24"/>
          <w:u w:val="single"/>
          <w:lang w:eastAsia="hr-HR"/>
        </w:rPr>
      </w:pPr>
    </w:p>
    <w:p w:rsidR="000F101E" w:rsidRPr="004A4AE1" w:rsidRDefault="000F101E" w:rsidP="0040474C">
      <w:pPr>
        <w:spacing w:after="200" w:line="276" w:lineRule="auto"/>
        <w:rPr>
          <w:rFonts w:ascii="Times New Roman" w:eastAsia="Times New Roman" w:hAnsi="Times New Roman" w:cs="Times New Roman"/>
          <w:b/>
          <w:sz w:val="24"/>
          <w:szCs w:val="24"/>
          <w:lang w:eastAsia="hr-HR"/>
        </w:rPr>
      </w:pP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p>
    <w:p w:rsidR="000F101E" w:rsidRPr="004A4AE1" w:rsidRDefault="000F101E" w:rsidP="0040474C">
      <w:pPr>
        <w:tabs>
          <w:tab w:val="left" w:pos="720"/>
        </w:tabs>
        <w:spacing w:after="0" w:line="276" w:lineRule="auto"/>
        <w:jc w:val="both"/>
        <w:rPr>
          <w:rFonts w:ascii="Times New Roman" w:eastAsia="Times New Roman" w:hAnsi="Times New Roman" w:cs="Times New Roman"/>
          <w:b/>
          <w:sz w:val="24"/>
          <w:szCs w:val="24"/>
          <w:lang w:eastAsia="hr-HR"/>
        </w:rPr>
      </w:pPr>
      <w:r w:rsidRPr="004A4AE1">
        <w:rPr>
          <w:rFonts w:ascii="Times New Roman" w:eastAsia="Times New Roman" w:hAnsi="Times New Roman" w:cs="Times New Roman"/>
          <w:sz w:val="24"/>
          <w:szCs w:val="24"/>
          <w:lang w:eastAsia="hr-HR"/>
        </w:rPr>
        <w:tab/>
      </w:r>
    </w:p>
    <w:p w:rsidR="000F101E" w:rsidRPr="004A4AE1" w:rsidRDefault="000F101E" w:rsidP="0040474C">
      <w:pPr>
        <w:spacing w:after="0" w:line="276" w:lineRule="auto"/>
        <w:jc w:val="center"/>
        <w:rPr>
          <w:rFonts w:ascii="Times New Roman" w:eastAsia="Times New Roman" w:hAnsi="Times New Roman" w:cs="Times New Roman"/>
          <w:b/>
          <w:sz w:val="24"/>
          <w:szCs w:val="24"/>
          <w:u w:val="single"/>
          <w:lang w:eastAsia="hr-HR"/>
        </w:rPr>
      </w:pPr>
    </w:p>
    <w:p w:rsidR="000F101E" w:rsidRPr="004A4AE1" w:rsidRDefault="000F101E" w:rsidP="0040474C">
      <w:pPr>
        <w:spacing w:after="0" w:line="276" w:lineRule="auto"/>
        <w:jc w:val="center"/>
        <w:rPr>
          <w:rFonts w:ascii="Times New Roman" w:eastAsia="Times New Roman" w:hAnsi="Times New Roman" w:cs="Times New Roman"/>
          <w:b/>
          <w:sz w:val="24"/>
          <w:szCs w:val="24"/>
          <w:u w:val="single"/>
          <w:lang w:eastAsia="hr-HR"/>
        </w:rPr>
      </w:pPr>
    </w:p>
    <w:p w:rsidR="000F101E" w:rsidRPr="004A4AE1" w:rsidRDefault="000F101E" w:rsidP="0040474C">
      <w:pPr>
        <w:spacing w:after="0" w:line="276" w:lineRule="auto"/>
        <w:jc w:val="center"/>
        <w:rPr>
          <w:rFonts w:ascii="Times New Roman" w:eastAsia="Times New Roman" w:hAnsi="Times New Roman" w:cs="Times New Roman"/>
          <w:b/>
          <w:sz w:val="24"/>
          <w:szCs w:val="24"/>
          <w:u w:val="single"/>
          <w:lang w:eastAsia="hr-HR"/>
        </w:rPr>
      </w:pPr>
    </w:p>
    <w:p w:rsidR="00A2672A" w:rsidRPr="004A4AE1" w:rsidRDefault="00A2672A" w:rsidP="0040474C">
      <w:pPr>
        <w:spacing w:after="200" w:line="276" w:lineRule="auto"/>
        <w:rPr>
          <w:rFonts w:ascii="Times New Roman" w:eastAsia="Calibri" w:hAnsi="Times New Roman" w:cs="Times New Roman"/>
          <w:sz w:val="24"/>
        </w:rPr>
      </w:pPr>
    </w:p>
    <w:p w:rsidR="00A07C46" w:rsidRPr="004A4AE1" w:rsidRDefault="00A07C46" w:rsidP="0040474C">
      <w:pPr>
        <w:spacing w:after="200" w:line="276" w:lineRule="auto"/>
        <w:rPr>
          <w:rFonts w:ascii="Times New Roman" w:eastAsia="Calibri" w:hAnsi="Times New Roman" w:cs="Times New Roman"/>
          <w:b/>
          <w:bCs/>
          <w:sz w:val="24"/>
        </w:rPr>
      </w:pPr>
    </w:p>
    <w:p w:rsidR="00A07C46" w:rsidRPr="004A4AE1" w:rsidRDefault="00A07C46" w:rsidP="0040474C">
      <w:pPr>
        <w:spacing w:after="200" w:line="276" w:lineRule="auto"/>
        <w:rPr>
          <w:rFonts w:ascii="Times New Roman" w:eastAsia="Calibri" w:hAnsi="Times New Roman" w:cs="Times New Roman"/>
          <w:b/>
          <w:bCs/>
          <w:sz w:val="24"/>
        </w:rPr>
      </w:pPr>
    </w:p>
    <w:p w:rsidR="00A07C46" w:rsidRPr="004A4AE1" w:rsidRDefault="00A07C46" w:rsidP="0040474C">
      <w:pPr>
        <w:spacing w:after="200" w:line="276" w:lineRule="auto"/>
        <w:rPr>
          <w:rFonts w:ascii="Times New Roman" w:eastAsia="Calibri" w:hAnsi="Times New Roman" w:cs="Times New Roman"/>
          <w:b/>
          <w:bCs/>
          <w:sz w:val="24"/>
        </w:rPr>
      </w:pPr>
    </w:p>
    <w:p w:rsidR="00A07C46" w:rsidRPr="004A4AE1" w:rsidRDefault="00A07C46" w:rsidP="0040474C">
      <w:pPr>
        <w:spacing w:after="200" w:line="276" w:lineRule="auto"/>
        <w:rPr>
          <w:rFonts w:ascii="Times New Roman" w:eastAsia="Calibri" w:hAnsi="Times New Roman" w:cs="Times New Roman"/>
          <w:b/>
          <w:bCs/>
          <w:sz w:val="24"/>
        </w:rPr>
      </w:pPr>
    </w:p>
    <w:p w:rsidR="00A07C46" w:rsidRPr="004A4AE1" w:rsidRDefault="00A07C46" w:rsidP="0040474C">
      <w:pPr>
        <w:spacing w:after="200" w:line="276" w:lineRule="auto"/>
        <w:rPr>
          <w:rFonts w:ascii="Times New Roman" w:eastAsia="Calibri" w:hAnsi="Times New Roman" w:cs="Times New Roman"/>
          <w:b/>
          <w:bCs/>
          <w:sz w:val="24"/>
        </w:rPr>
      </w:pPr>
    </w:p>
    <w:p w:rsidR="00A07C46" w:rsidRDefault="00A07C46" w:rsidP="0040474C">
      <w:pPr>
        <w:spacing w:after="200" w:line="276" w:lineRule="auto"/>
        <w:rPr>
          <w:rFonts w:ascii="Times New Roman" w:eastAsia="Calibri" w:hAnsi="Times New Roman" w:cs="Times New Roman"/>
          <w:b/>
          <w:bCs/>
          <w:sz w:val="24"/>
        </w:rPr>
      </w:pPr>
    </w:p>
    <w:p w:rsidR="00887D2C" w:rsidRDefault="00887D2C" w:rsidP="0040474C">
      <w:pPr>
        <w:spacing w:after="200" w:line="276" w:lineRule="auto"/>
        <w:rPr>
          <w:rFonts w:ascii="Times New Roman" w:eastAsia="Calibri" w:hAnsi="Times New Roman" w:cs="Times New Roman"/>
          <w:b/>
          <w:bCs/>
          <w:sz w:val="24"/>
        </w:rPr>
      </w:pPr>
    </w:p>
    <w:p w:rsidR="00887D2C" w:rsidRDefault="00887D2C" w:rsidP="0040474C">
      <w:pPr>
        <w:spacing w:after="200" w:line="276" w:lineRule="auto"/>
        <w:rPr>
          <w:rFonts w:ascii="Times New Roman" w:eastAsia="Calibri" w:hAnsi="Times New Roman" w:cs="Times New Roman"/>
          <w:b/>
          <w:bCs/>
          <w:sz w:val="24"/>
        </w:rPr>
      </w:pPr>
    </w:p>
    <w:p w:rsidR="00887D2C" w:rsidRDefault="00887D2C" w:rsidP="0040474C">
      <w:pPr>
        <w:spacing w:after="200" w:line="276" w:lineRule="auto"/>
        <w:rPr>
          <w:rFonts w:ascii="Times New Roman" w:eastAsia="Calibri" w:hAnsi="Times New Roman" w:cs="Times New Roman"/>
          <w:b/>
          <w:bCs/>
          <w:sz w:val="24"/>
        </w:rPr>
      </w:pPr>
    </w:p>
    <w:p w:rsidR="00887D2C" w:rsidRPr="004A4AE1" w:rsidRDefault="00887D2C" w:rsidP="0040474C">
      <w:pPr>
        <w:spacing w:after="200" w:line="276" w:lineRule="auto"/>
        <w:rPr>
          <w:rFonts w:ascii="Times New Roman" w:eastAsia="Calibri" w:hAnsi="Times New Roman" w:cs="Times New Roman"/>
          <w:b/>
          <w:bCs/>
          <w:sz w:val="24"/>
        </w:rPr>
      </w:pPr>
    </w:p>
    <w:p w:rsidR="00A07C46" w:rsidRPr="004A4AE1" w:rsidRDefault="00A07C46" w:rsidP="0040474C">
      <w:pPr>
        <w:spacing w:after="200" w:line="276" w:lineRule="auto"/>
        <w:rPr>
          <w:rFonts w:ascii="Times New Roman" w:eastAsia="Calibri" w:hAnsi="Times New Roman" w:cs="Times New Roman"/>
          <w:b/>
          <w:bCs/>
          <w:sz w:val="24"/>
        </w:rPr>
      </w:pPr>
    </w:p>
    <w:p w:rsidR="004A4AE1" w:rsidRPr="004A4AE1" w:rsidRDefault="004A4AE1" w:rsidP="0040474C">
      <w:pPr>
        <w:spacing w:after="200" w:line="276" w:lineRule="auto"/>
        <w:rPr>
          <w:rFonts w:ascii="Times New Roman" w:eastAsia="Calibri" w:hAnsi="Times New Roman" w:cs="Times New Roman"/>
          <w:b/>
          <w:bCs/>
          <w:sz w:val="24"/>
        </w:rPr>
      </w:pPr>
    </w:p>
    <w:p w:rsidR="00B33612" w:rsidRPr="004A4AE1" w:rsidRDefault="00B33612" w:rsidP="005606CC">
      <w:pPr>
        <w:spacing w:after="200" w:line="276" w:lineRule="auto"/>
        <w:jc w:val="center"/>
        <w:rPr>
          <w:rFonts w:ascii="Times New Roman" w:eastAsia="Calibri" w:hAnsi="Times New Roman" w:cs="Times New Roman"/>
          <w:b/>
          <w:bCs/>
          <w:sz w:val="24"/>
        </w:rPr>
      </w:pPr>
      <w:r w:rsidRPr="004A4AE1">
        <w:rPr>
          <w:rFonts w:ascii="Times New Roman" w:eastAsia="Calibri" w:hAnsi="Times New Roman" w:cs="Times New Roman"/>
          <w:b/>
          <w:bCs/>
          <w:sz w:val="24"/>
        </w:rPr>
        <w:t>Godišnji financijski izvještaj</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U izvještajnom razdoblju Ustanova je ostvarila je prihode u visini od 3.927.495 kuna  dok rashodi iznose 3.898.862 kune. Ostvaren je višak prihoda u iznosu od 28.633 kn, preneseni višak prihoda iz prethodne godine iznosi</w:t>
      </w:r>
      <w:r w:rsidR="004736BF">
        <w:rPr>
          <w:rFonts w:ascii="Times New Roman" w:eastAsia="Calibri" w:hAnsi="Times New Roman" w:cs="Times New Roman"/>
          <w:sz w:val="24"/>
        </w:rPr>
        <w:t xml:space="preserve"> </w:t>
      </w:r>
      <w:r w:rsidRPr="004A4AE1">
        <w:rPr>
          <w:rFonts w:ascii="Times New Roman" w:eastAsia="Calibri" w:hAnsi="Times New Roman" w:cs="Times New Roman"/>
          <w:sz w:val="24"/>
        </w:rPr>
        <w:t xml:space="preserve">700.152 kn, što je ukupno ostvareni VIŠAK PRIHODA u iznosu od 728.785  kn  kojim raspolaže Ustanova u sljedećem razdoblju 728.785 kn. </w:t>
      </w:r>
    </w:p>
    <w:p w:rsidR="00B33612" w:rsidRPr="004A4AE1" w:rsidRDefault="00BB1DB4" w:rsidP="0040474C">
      <w:pPr>
        <w:spacing w:after="20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1. </w:t>
      </w:r>
      <w:r w:rsidR="00B33612" w:rsidRPr="004A4AE1">
        <w:rPr>
          <w:rFonts w:ascii="Times New Roman" w:eastAsia="Calibri" w:hAnsi="Times New Roman" w:cs="Times New Roman"/>
          <w:b/>
          <w:sz w:val="24"/>
        </w:rPr>
        <w:t>PRIHODI</w:t>
      </w:r>
    </w:p>
    <w:tbl>
      <w:tblPr>
        <w:tblW w:w="5000" w:type="pct"/>
        <w:tblLook w:val="04A0" w:firstRow="1" w:lastRow="0" w:firstColumn="1" w:lastColumn="0" w:noHBand="0" w:noVBand="1"/>
      </w:tblPr>
      <w:tblGrid>
        <w:gridCol w:w="1158"/>
        <w:gridCol w:w="4214"/>
        <w:gridCol w:w="1398"/>
        <w:gridCol w:w="1476"/>
        <w:gridCol w:w="816"/>
      </w:tblGrid>
      <w:tr w:rsidR="00B33612" w:rsidRPr="004A4AE1" w:rsidTr="002D3313">
        <w:trPr>
          <w:trHeight w:val="600"/>
        </w:trPr>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IZVOR KONTO</w:t>
            </w:r>
          </w:p>
        </w:tc>
        <w:tc>
          <w:tcPr>
            <w:tcW w:w="2335" w:type="pct"/>
            <w:tcBorders>
              <w:top w:val="single" w:sz="4" w:space="0" w:color="auto"/>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OPIS POZICIJE</w:t>
            </w:r>
          </w:p>
        </w:tc>
        <w:tc>
          <w:tcPr>
            <w:tcW w:w="781" w:type="pct"/>
            <w:tcBorders>
              <w:top w:val="single" w:sz="4" w:space="0" w:color="auto"/>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PLAN IV. IZMJENE</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IZVRŠENJE 31.12.2021.g</w:t>
            </w:r>
          </w:p>
        </w:tc>
        <w:tc>
          <w:tcPr>
            <w:tcW w:w="439" w:type="pct"/>
            <w:tcBorders>
              <w:top w:val="single" w:sz="4" w:space="0" w:color="auto"/>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w:t>
            </w:r>
          </w:p>
        </w:tc>
      </w:tr>
      <w:tr w:rsidR="00B33612" w:rsidRPr="004A4AE1" w:rsidTr="002D3313">
        <w:trPr>
          <w:trHeight w:val="315"/>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33612" w:rsidRPr="004A4AE1" w:rsidRDefault="00B33612" w:rsidP="0040474C">
            <w:pPr>
              <w:spacing w:after="0" w:line="276" w:lineRule="auto"/>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PRIHODI</w:t>
            </w:r>
          </w:p>
        </w:tc>
      </w:tr>
      <w:tr w:rsidR="00B33612" w:rsidRPr="004A4AE1" w:rsidTr="002D3313">
        <w:trPr>
          <w:trHeight w:val="300"/>
        </w:trPr>
        <w:tc>
          <w:tcPr>
            <w:tcW w:w="2984"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IZVOR  GRAD SAMOBOR</w:t>
            </w:r>
            <w:r w:rsidRPr="004A4AE1">
              <w:rPr>
                <w:rFonts w:ascii="Times New Roman" w:eastAsia="Times New Roman" w:hAnsi="Times New Roman" w:cs="Times New Roman"/>
                <w:color w:val="000000"/>
                <w:sz w:val="24"/>
                <w:szCs w:val="24"/>
                <w:lang w:eastAsia="hr-HR"/>
              </w:rPr>
              <w:t> </w:t>
            </w:r>
          </w:p>
        </w:tc>
        <w:tc>
          <w:tcPr>
            <w:tcW w:w="781" w:type="pct"/>
            <w:tcBorders>
              <w:top w:val="nil"/>
              <w:left w:val="nil"/>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1.895.000</w:t>
            </w:r>
          </w:p>
        </w:tc>
        <w:tc>
          <w:tcPr>
            <w:tcW w:w="795" w:type="pct"/>
            <w:tcBorders>
              <w:top w:val="nil"/>
              <w:left w:val="nil"/>
              <w:bottom w:val="single" w:sz="4" w:space="0" w:color="auto"/>
              <w:right w:val="single" w:sz="4" w:space="0" w:color="auto"/>
            </w:tcBorders>
            <w:shd w:val="clear" w:color="000000" w:fill="F2F2F2"/>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 xml:space="preserve">1.742.245 </w:t>
            </w:r>
          </w:p>
        </w:tc>
        <w:tc>
          <w:tcPr>
            <w:tcW w:w="439" w:type="pct"/>
            <w:tcBorders>
              <w:top w:val="nil"/>
              <w:left w:val="nil"/>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92%</w:t>
            </w:r>
          </w:p>
        </w:tc>
      </w:tr>
      <w:tr w:rsidR="00B33612" w:rsidRPr="004A4AE1" w:rsidTr="002D3313">
        <w:trPr>
          <w:trHeight w:val="3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351</w:t>
            </w:r>
          </w:p>
        </w:tc>
        <w:tc>
          <w:tcPr>
            <w:tcW w:w="233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Prihodi od donacija iz proračuna grada Samobora</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1.895.000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1.742.245 </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92%</w:t>
            </w:r>
          </w:p>
        </w:tc>
      </w:tr>
      <w:tr w:rsidR="00B33612" w:rsidRPr="004A4AE1" w:rsidTr="002D3313">
        <w:trPr>
          <w:trHeight w:val="300"/>
        </w:trPr>
        <w:tc>
          <w:tcPr>
            <w:tcW w:w="2984"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IZVOR  USTANOVA S.O.S.</w:t>
            </w:r>
            <w:r w:rsidRPr="004A4AE1">
              <w:rPr>
                <w:rFonts w:ascii="Times New Roman" w:eastAsia="Times New Roman" w:hAnsi="Times New Roman" w:cs="Times New Roman"/>
                <w:color w:val="000000"/>
                <w:sz w:val="24"/>
                <w:szCs w:val="24"/>
                <w:lang w:eastAsia="hr-HR"/>
              </w:rPr>
              <w:t> </w:t>
            </w:r>
          </w:p>
        </w:tc>
        <w:tc>
          <w:tcPr>
            <w:tcW w:w="781" w:type="pct"/>
            <w:tcBorders>
              <w:top w:val="nil"/>
              <w:left w:val="nil"/>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2.029.260</w:t>
            </w:r>
          </w:p>
        </w:tc>
        <w:tc>
          <w:tcPr>
            <w:tcW w:w="795" w:type="pct"/>
            <w:tcBorders>
              <w:top w:val="nil"/>
              <w:left w:val="nil"/>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2.185.250</w:t>
            </w:r>
          </w:p>
        </w:tc>
        <w:tc>
          <w:tcPr>
            <w:tcW w:w="439" w:type="pct"/>
            <w:tcBorders>
              <w:top w:val="nil"/>
              <w:left w:val="nil"/>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108%</w:t>
            </w:r>
          </w:p>
        </w:tc>
      </w:tr>
      <w:tr w:rsidR="00B33612" w:rsidRPr="004A4AE1" w:rsidTr="002D3313">
        <w:trPr>
          <w:trHeight w:val="3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311</w:t>
            </w:r>
          </w:p>
        </w:tc>
        <w:tc>
          <w:tcPr>
            <w:tcW w:w="233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Prihodi od prodaje roba i pružanja usluga </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702.300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750.496 </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107%</w:t>
            </w:r>
          </w:p>
        </w:tc>
      </w:tr>
      <w:tr w:rsidR="00B33612" w:rsidRPr="004A4AE1" w:rsidTr="002D3313">
        <w:trPr>
          <w:trHeight w:val="3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341</w:t>
            </w:r>
          </w:p>
        </w:tc>
        <w:tc>
          <w:tcPr>
            <w:tcW w:w="233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Prihodi od financijske imovine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200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4 </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2%</w:t>
            </w:r>
          </w:p>
        </w:tc>
      </w:tr>
      <w:tr w:rsidR="00B33612" w:rsidRPr="004A4AE1" w:rsidTr="002D3313">
        <w:trPr>
          <w:trHeight w:val="3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342</w:t>
            </w:r>
          </w:p>
        </w:tc>
        <w:tc>
          <w:tcPr>
            <w:tcW w:w="233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Prihodi od nefinancijske imovine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1.001.300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1.096.059 </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109%</w:t>
            </w:r>
          </w:p>
        </w:tc>
      </w:tr>
      <w:tr w:rsidR="00B33612" w:rsidRPr="004A4AE1" w:rsidTr="002D3313">
        <w:trPr>
          <w:trHeight w:val="6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351</w:t>
            </w:r>
          </w:p>
        </w:tc>
        <w:tc>
          <w:tcPr>
            <w:tcW w:w="233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Prihodi od donacija iz proračuna grada Samobora (obračunski prihodi)</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203.598</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219.028 </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108%</w:t>
            </w:r>
          </w:p>
        </w:tc>
      </w:tr>
      <w:tr w:rsidR="00B33612" w:rsidRPr="004A4AE1" w:rsidTr="002D3313">
        <w:trPr>
          <w:trHeight w:val="3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353</w:t>
            </w:r>
          </w:p>
        </w:tc>
        <w:tc>
          <w:tcPr>
            <w:tcW w:w="233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Prihodi od trgovačkih društava i ostalih pravnih osoba</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1.000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0%</w:t>
            </w:r>
          </w:p>
        </w:tc>
      </w:tr>
      <w:tr w:rsidR="00B33612" w:rsidRPr="004A4AE1" w:rsidTr="002D3313">
        <w:trPr>
          <w:trHeight w:val="3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361</w:t>
            </w:r>
          </w:p>
        </w:tc>
        <w:tc>
          <w:tcPr>
            <w:tcW w:w="233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Prihodi od naknade štete i refundacija</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1.000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0%</w:t>
            </w:r>
          </w:p>
        </w:tc>
      </w:tr>
      <w:tr w:rsidR="00B33612" w:rsidRPr="004A4AE1" w:rsidTr="002D3313">
        <w:trPr>
          <w:trHeight w:val="3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363</w:t>
            </w:r>
          </w:p>
        </w:tc>
        <w:tc>
          <w:tcPr>
            <w:tcW w:w="233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Ostali nespomenuti prihodi</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200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0%</w:t>
            </w:r>
          </w:p>
        </w:tc>
      </w:tr>
      <w:tr w:rsidR="00B33612" w:rsidRPr="004A4AE1" w:rsidTr="002D3313">
        <w:trPr>
          <w:trHeight w:val="300"/>
        </w:trPr>
        <w:tc>
          <w:tcPr>
            <w:tcW w:w="649"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371</w:t>
            </w:r>
          </w:p>
        </w:tc>
        <w:tc>
          <w:tcPr>
            <w:tcW w:w="233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Tekući prihodi od povezanih neprofitnih organizacija</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119.662</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119.662 </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100%</w:t>
            </w:r>
          </w:p>
        </w:tc>
      </w:tr>
      <w:tr w:rsidR="00B33612" w:rsidRPr="004A4AE1" w:rsidTr="002D3313">
        <w:trPr>
          <w:trHeight w:val="300"/>
        </w:trPr>
        <w:tc>
          <w:tcPr>
            <w:tcW w:w="298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UKUPNO PRIHODI</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3.924.260</w:t>
            </w:r>
          </w:p>
        </w:tc>
        <w:tc>
          <w:tcPr>
            <w:tcW w:w="795"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3.927.495</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100%</w:t>
            </w:r>
          </w:p>
        </w:tc>
      </w:tr>
    </w:tbl>
    <w:p w:rsidR="00B33612" w:rsidRPr="004A4AE1" w:rsidRDefault="00B33612" w:rsidP="0040474C">
      <w:pPr>
        <w:spacing w:after="200" w:line="276" w:lineRule="auto"/>
        <w:rPr>
          <w:rFonts w:ascii="Times New Roman" w:eastAsia="Calibri" w:hAnsi="Times New Roman" w:cs="Times New Roman"/>
          <w:sz w:val="24"/>
        </w:rPr>
      </w:pPr>
    </w:p>
    <w:p w:rsidR="00B33612" w:rsidRPr="004A4AE1" w:rsidRDefault="00BB1DB4" w:rsidP="0040474C">
      <w:pPr>
        <w:spacing w:after="200" w:line="276" w:lineRule="auto"/>
        <w:ind w:left="-142"/>
        <w:rPr>
          <w:rFonts w:ascii="Times New Roman" w:eastAsia="Calibri" w:hAnsi="Times New Roman" w:cs="Times New Roman"/>
          <w:b/>
          <w:sz w:val="24"/>
          <w:szCs w:val="24"/>
        </w:rPr>
      </w:pPr>
      <w:r>
        <w:rPr>
          <w:rFonts w:ascii="Times New Roman" w:eastAsia="Calibri" w:hAnsi="Times New Roman" w:cs="Times New Roman"/>
          <w:b/>
          <w:sz w:val="24"/>
          <w:szCs w:val="24"/>
        </w:rPr>
        <w:t xml:space="preserve">1.1. </w:t>
      </w:r>
      <w:r w:rsidR="00B33612" w:rsidRPr="004A4AE1">
        <w:rPr>
          <w:rFonts w:ascii="Times New Roman" w:eastAsia="Calibri" w:hAnsi="Times New Roman" w:cs="Times New Roman"/>
          <w:b/>
          <w:sz w:val="24"/>
          <w:szCs w:val="24"/>
        </w:rPr>
        <w:t>Obrazloženje prihoda po skupinama:</w:t>
      </w:r>
    </w:p>
    <w:p w:rsidR="00B33612" w:rsidRPr="004A4AE1" w:rsidRDefault="00B33612" w:rsidP="0040474C">
      <w:pPr>
        <w:numPr>
          <w:ilvl w:val="0"/>
          <w:numId w:val="42"/>
        </w:numPr>
        <w:spacing w:after="200" w:line="276" w:lineRule="auto"/>
        <w:contextualSpacing/>
        <w:rPr>
          <w:rFonts w:ascii="Times New Roman" w:eastAsia="Calibri" w:hAnsi="Times New Roman" w:cs="Times New Roman"/>
          <w:b/>
          <w:sz w:val="24"/>
          <w:szCs w:val="24"/>
        </w:rPr>
      </w:pPr>
      <w:r w:rsidRPr="004A4AE1">
        <w:rPr>
          <w:rFonts w:ascii="Times New Roman" w:eastAsia="Calibri" w:hAnsi="Times New Roman" w:cs="Times New Roman"/>
          <w:sz w:val="24"/>
          <w:szCs w:val="24"/>
        </w:rPr>
        <w:t>Prihodi od donacija iz proračuna grada Samobora</w:t>
      </w:r>
    </w:p>
    <w:p w:rsidR="00B33612" w:rsidRPr="004A4AE1" w:rsidRDefault="00B33612" w:rsidP="0040474C">
      <w:pPr>
        <w:spacing w:after="200" w:line="276" w:lineRule="auto"/>
        <w:ind w:left="-142"/>
        <w:jc w:val="both"/>
        <w:rPr>
          <w:rFonts w:ascii="Times New Roman" w:eastAsia="Calibri" w:hAnsi="Times New Roman" w:cs="Times New Roman"/>
          <w:sz w:val="24"/>
          <w:szCs w:val="24"/>
        </w:rPr>
      </w:pPr>
      <w:r w:rsidRPr="004A4AE1">
        <w:rPr>
          <w:rFonts w:ascii="Times New Roman" w:eastAsia="Calibri" w:hAnsi="Times New Roman" w:cs="Times New Roman"/>
          <w:sz w:val="24"/>
          <w:szCs w:val="24"/>
        </w:rPr>
        <w:t xml:space="preserve">Skupina 351 - prihodi od donacija iz proračuna grada Samobora ostvareni su u visini  od 1.742.245 i to za redovnu djelatnost u iznosu od 1.595.000 kn i za rashode za usluge u visini od 147.245 kn. Rashodi za tekuće investicijsko održavanje ostvareni </w:t>
      </w:r>
      <w:r w:rsidR="00A07C46" w:rsidRPr="004A4AE1">
        <w:rPr>
          <w:rFonts w:ascii="Times New Roman" w:eastAsia="Calibri" w:hAnsi="Times New Roman" w:cs="Times New Roman"/>
          <w:sz w:val="24"/>
          <w:szCs w:val="24"/>
        </w:rPr>
        <w:t xml:space="preserve">su manje od </w:t>
      </w:r>
      <w:r w:rsidRPr="004A4AE1">
        <w:rPr>
          <w:rFonts w:ascii="Times New Roman" w:eastAsia="Calibri" w:hAnsi="Times New Roman" w:cs="Times New Roman"/>
          <w:sz w:val="24"/>
          <w:szCs w:val="24"/>
        </w:rPr>
        <w:t xml:space="preserve">planiranih zbog </w:t>
      </w:r>
      <w:r w:rsidR="005301F6" w:rsidRPr="004A4AE1">
        <w:rPr>
          <w:rFonts w:ascii="Times New Roman" w:eastAsia="Calibri" w:hAnsi="Times New Roman" w:cs="Times New Roman"/>
          <w:sz w:val="24"/>
          <w:szCs w:val="24"/>
        </w:rPr>
        <w:t>prolongirane aktivnosti zamjene postojeće rasvjete led rasvjetom.</w:t>
      </w:r>
      <w:r w:rsidRPr="004A4AE1">
        <w:rPr>
          <w:rFonts w:ascii="Times New Roman" w:eastAsia="Calibri" w:hAnsi="Times New Roman" w:cs="Times New Roman"/>
          <w:sz w:val="24"/>
          <w:szCs w:val="24"/>
        </w:rPr>
        <w:t xml:space="preserve"> </w:t>
      </w:r>
    </w:p>
    <w:p w:rsidR="00B33612" w:rsidRPr="004A4AE1" w:rsidRDefault="00B33612" w:rsidP="0040474C">
      <w:pPr>
        <w:numPr>
          <w:ilvl w:val="0"/>
          <w:numId w:val="42"/>
        </w:numPr>
        <w:spacing w:after="200" w:line="276" w:lineRule="auto"/>
        <w:contextualSpacing/>
        <w:jc w:val="both"/>
        <w:rPr>
          <w:rFonts w:ascii="Times New Roman" w:eastAsia="Calibri" w:hAnsi="Times New Roman" w:cs="Times New Roman"/>
          <w:sz w:val="24"/>
          <w:szCs w:val="24"/>
        </w:rPr>
      </w:pPr>
      <w:r w:rsidRPr="004A4AE1">
        <w:rPr>
          <w:rFonts w:ascii="Times New Roman" w:eastAsia="Calibri" w:hAnsi="Times New Roman" w:cs="Times New Roman"/>
          <w:sz w:val="24"/>
          <w:szCs w:val="24"/>
        </w:rPr>
        <w:t>Vlastiti prihodi Ustanove ostvareni su u iznosu od 2.185.250 kn i to  za 8 % više od planiranih</w:t>
      </w:r>
      <w:r w:rsidR="0040474C">
        <w:rPr>
          <w:rFonts w:ascii="Times New Roman" w:eastAsia="Calibri" w:hAnsi="Times New Roman" w:cs="Times New Roman"/>
          <w:sz w:val="24"/>
          <w:szCs w:val="24"/>
        </w:rPr>
        <w:t xml:space="preserve"> </w:t>
      </w:r>
      <w:r w:rsidRPr="004A4AE1">
        <w:rPr>
          <w:rFonts w:ascii="Times New Roman" w:eastAsia="Calibri" w:hAnsi="Times New Roman" w:cs="Times New Roman"/>
          <w:sz w:val="24"/>
          <w:szCs w:val="24"/>
        </w:rPr>
        <w:t xml:space="preserve">zbog </w:t>
      </w:r>
      <w:r w:rsidR="005301F6" w:rsidRPr="004A4AE1">
        <w:rPr>
          <w:rFonts w:ascii="Times New Roman" w:eastAsia="Calibri" w:hAnsi="Times New Roman" w:cs="Times New Roman"/>
          <w:sz w:val="24"/>
          <w:szCs w:val="24"/>
        </w:rPr>
        <w:t xml:space="preserve">neplaniranog dodatnog klizališta kod kina </w:t>
      </w:r>
      <w:r w:rsidRPr="004A4AE1">
        <w:rPr>
          <w:rFonts w:ascii="Times New Roman" w:eastAsia="Calibri" w:hAnsi="Times New Roman" w:cs="Times New Roman"/>
          <w:sz w:val="24"/>
          <w:szCs w:val="24"/>
        </w:rPr>
        <w:t xml:space="preserve"> a obuhvaćaju sljedeće skupine:</w:t>
      </w:r>
    </w:p>
    <w:p w:rsidR="00B33612" w:rsidRPr="004A4AE1" w:rsidRDefault="00B33612" w:rsidP="0040474C">
      <w:pPr>
        <w:spacing w:after="200" w:line="276" w:lineRule="auto"/>
        <w:ind w:left="-142"/>
        <w:jc w:val="both"/>
        <w:rPr>
          <w:rFonts w:ascii="Times New Roman" w:eastAsia="Times New Roman" w:hAnsi="Times New Roman" w:cs="Times New Roman"/>
          <w:color w:val="000000"/>
          <w:sz w:val="24"/>
          <w:szCs w:val="24"/>
          <w:lang w:eastAsia="hr-HR"/>
        </w:rPr>
      </w:pPr>
      <w:r w:rsidRPr="004A4AE1">
        <w:rPr>
          <w:rFonts w:ascii="Times New Roman" w:eastAsia="Calibri" w:hAnsi="Times New Roman" w:cs="Times New Roman"/>
          <w:sz w:val="24"/>
          <w:szCs w:val="24"/>
        </w:rPr>
        <w:t>Skupina 311 - prihodi od prodaje roba i pružanja usluga obuhvaćaju p</w:t>
      </w:r>
      <w:r w:rsidRPr="004A4AE1">
        <w:rPr>
          <w:rFonts w:ascii="Times New Roman" w:eastAsia="Times New Roman" w:hAnsi="Times New Roman" w:cs="Times New Roman"/>
          <w:color w:val="000000"/>
          <w:sz w:val="24"/>
          <w:szCs w:val="24"/>
          <w:lang w:eastAsia="hr-HR"/>
        </w:rPr>
        <w:t>rihodi od pružanja usluga, prihodi od prodaje ulaznica, prihod od naknada za režijske troškove. Ovi prihodi ostvareni su u iznosu od 750.496 kn, a povećanje iznosi 7% zbog dodatnog klizališta</w:t>
      </w:r>
      <w:r w:rsidR="005301F6" w:rsidRPr="004A4AE1">
        <w:rPr>
          <w:rFonts w:ascii="Times New Roman" w:eastAsia="Times New Roman" w:hAnsi="Times New Roman" w:cs="Times New Roman"/>
          <w:color w:val="000000"/>
          <w:sz w:val="24"/>
          <w:szCs w:val="24"/>
          <w:lang w:eastAsia="hr-HR"/>
        </w:rPr>
        <w:t xml:space="preserve"> kod kina.</w:t>
      </w:r>
      <w:r w:rsidRPr="004A4AE1">
        <w:rPr>
          <w:rFonts w:ascii="Times New Roman" w:eastAsia="Times New Roman" w:hAnsi="Times New Roman" w:cs="Times New Roman"/>
          <w:color w:val="000000"/>
          <w:sz w:val="24"/>
          <w:szCs w:val="24"/>
          <w:lang w:eastAsia="hr-HR"/>
        </w:rPr>
        <w:t xml:space="preserve">    </w:t>
      </w:r>
    </w:p>
    <w:p w:rsidR="00B33612" w:rsidRPr="004A4AE1" w:rsidRDefault="00B33612" w:rsidP="0040474C">
      <w:pPr>
        <w:spacing w:after="200" w:line="276" w:lineRule="auto"/>
        <w:ind w:left="-142"/>
        <w:jc w:val="both"/>
        <w:rPr>
          <w:rFonts w:ascii="Times New Roman" w:eastAsia="Calibri" w:hAnsi="Times New Roman" w:cs="Times New Roman"/>
          <w:sz w:val="24"/>
          <w:szCs w:val="24"/>
        </w:rPr>
      </w:pPr>
      <w:r w:rsidRPr="004A4AE1">
        <w:rPr>
          <w:rFonts w:ascii="Times New Roman" w:eastAsia="Calibri" w:hAnsi="Times New Roman" w:cs="Times New Roman"/>
          <w:sz w:val="24"/>
          <w:szCs w:val="24"/>
        </w:rPr>
        <w:lastRenderedPageBreak/>
        <w:t xml:space="preserve">Skupina 341 -  prihodi od financijske imovine  odnose se na kamate na depozite po viđenju </w:t>
      </w:r>
    </w:p>
    <w:p w:rsidR="0040474C" w:rsidRPr="0040474C" w:rsidRDefault="00B33612" w:rsidP="0040474C">
      <w:pPr>
        <w:spacing w:after="200" w:line="276" w:lineRule="auto"/>
        <w:ind w:left="-142"/>
        <w:jc w:val="both"/>
        <w:rPr>
          <w:rFonts w:ascii="Times New Roman" w:eastAsia="Times New Roman" w:hAnsi="Times New Roman" w:cs="Times New Roman"/>
          <w:sz w:val="24"/>
          <w:szCs w:val="24"/>
          <w:lang w:eastAsia="hr-HR"/>
        </w:rPr>
      </w:pPr>
      <w:r w:rsidRPr="0040474C">
        <w:rPr>
          <w:rFonts w:ascii="Times New Roman" w:eastAsia="Times New Roman" w:hAnsi="Times New Roman" w:cs="Times New Roman"/>
          <w:sz w:val="24"/>
          <w:szCs w:val="24"/>
          <w:lang w:eastAsia="hr-HR"/>
        </w:rPr>
        <w:t xml:space="preserve">Skupina 342 - prihodi od nefinancijske imovine  ostvareni su u iznosu od 1.096.059 kn, a sastoje se od  prihoda od najma poslovnih prostora i sportskih objekata, povećani su za 9% </w:t>
      </w:r>
    </w:p>
    <w:p w:rsidR="00B33612" w:rsidRPr="004A4AE1" w:rsidRDefault="00B33612" w:rsidP="0040474C">
      <w:pPr>
        <w:spacing w:after="200" w:line="276" w:lineRule="auto"/>
        <w:ind w:left="-142"/>
        <w:jc w:val="both"/>
        <w:rPr>
          <w:rFonts w:ascii="Times New Roman" w:eastAsia="Calibri" w:hAnsi="Times New Roman" w:cs="Times New Roman"/>
          <w:sz w:val="24"/>
          <w:szCs w:val="24"/>
        </w:rPr>
      </w:pPr>
      <w:r w:rsidRPr="004A4AE1">
        <w:rPr>
          <w:rFonts w:ascii="Times New Roman" w:eastAsia="Calibri" w:hAnsi="Times New Roman" w:cs="Times New Roman"/>
          <w:sz w:val="24"/>
          <w:szCs w:val="24"/>
        </w:rPr>
        <w:t>Skupina 351 - prihodi od donacija iz proračuna grada Samobora (obračunski prihodi) ostvareni su se u iznosu od 219.028 kuna a odnose se na priznavanje odgođenih prihoda u prihode 2022. godine razmjerno troškovima amortizacije imovine čija je nabava financirana iz proračuna grada</w:t>
      </w:r>
      <w:r w:rsidR="00A07C46" w:rsidRPr="004A4AE1">
        <w:rPr>
          <w:rFonts w:ascii="Times New Roman" w:eastAsia="Calibri" w:hAnsi="Times New Roman" w:cs="Times New Roman"/>
          <w:sz w:val="24"/>
          <w:szCs w:val="24"/>
        </w:rPr>
        <w:t xml:space="preserve"> Samobora u proteklim godinama, a vezana je izgradnju i financiranje dvorane Rude.</w:t>
      </w:r>
    </w:p>
    <w:p w:rsidR="00B33612" w:rsidRPr="004A4AE1" w:rsidRDefault="00B33612" w:rsidP="0040474C">
      <w:pPr>
        <w:spacing w:after="200" w:line="276" w:lineRule="auto"/>
        <w:ind w:left="-142"/>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Skupina 353 </w:t>
      </w:r>
      <w:r w:rsidR="0040474C">
        <w:rPr>
          <w:rFonts w:ascii="Times New Roman" w:eastAsia="Times New Roman" w:hAnsi="Times New Roman" w:cs="Times New Roman"/>
          <w:color w:val="000000"/>
          <w:sz w:val="24"/>
          <w:szCs w:val="24"/>
          <w:lang w:eastAsia="hr-HR"/>
        </w:rPr>
        <w:t>-</w:t>
      </w:r>
      <w:r w:rsidRPr="004A4AE1">
        <w:rPr>
          <w:rFonts w:ascii="Times New Roman" w:eastAsia="Times New Roman" w:hAnsi="Times New Roman" w:cs="Times New Roman"/>
          <w:color w:val="000000"/>
          <w:sz w:val="24"/>
          <w:szCs w:val="24"/>
          <w:lang w:eastAsia="hr-HR"/>
        </w:rPr>
        <w:t xml:space="preserve"> prihodi od donacija trgovačkih društava i ostalih pravnih osoba nisu ostvareni</w:t>
      </w:r>
    </w:p>
    <w:p w:rsidR="00B33612" w:rsidRPr="004A4AE1" w:rsidRDefault="00B33612" w:rsidP="0040474C">
      <w:pPr>
        <w:spacing w:after="200" w:line="276" w:lineRule="auto"/>
        <w:ind w:left="-142"/>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Skupina 361 </w:t>
      </w:r>
      <w:r w:rsidR="005606CC">
        <w:rPr>
          <w:rFonts w:ascii="Times New Roman" w:eastAsia="Times New Roman" w:hAnsi="Times New Roman" w:cs="Times New Roman"/>
          <w:color w:val="000000"/>
          <w:sz w:val="24"/>
          <w:szCs w:val="24"/>
          <w:lang w:eastAsia="hr-HR"/>
        </w:rPr>
        <w:t>-</w:t>
      </w:r>
      <w:r w:rsidRPr="004A4AE1">
        <w:rPr>
          <w:rFonts w:ascii="Times New Roman" w:eastAsia="Times New Roman" w:hAnsi="Times New Roman" w:cs="Times New Roman"/>
          <w:color w:val="000000"/>
          <w:sz w:val="24"/>
          <w:szCs w:val="24"/>
          <w:lang w:eastAsia="hr-HR"/>
        </w:rPr>
        <w:t xml:space="preserve"> prihodi od naknade štete i refundacija nisu ostvareni </w:t>
      </w:r>
    </w:p>
    <w:p w:rsidR="00B33612" w:rsidRPr="004A4AE1" w:rsidRDefault="00B33612" w:rsidP="0040474C">
      <w:pPr>
        <w:spacing w:after="200" w:line="276" w:lineRule="auto"/>
        <w:ind w:left="-142"/>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Skupina 363 </w:t>
      </w:r>
      <w:r w:rsidR="005606CC">
        <w:rPr>
          <w:rFonts w:ascii="Times New Roman" w:eastAsia="Times New Roman" w:hAnsi="Times New Roman" w:cs="Times New Roman"/>
          <w:color w:val="000000"/>
          <w:sz w:val="24"/>
          <w:szCs w:val="24"/>
          <w:lang w:eastAsia="hr-HR"/>
        </w:rPr>
        <w:t>-</w:t>
      </w:r>
      <w:r w:rsidRPr="004A4AE1">
        <w:rPr>
          <w:rFonts w:ascii="Times New Roman" w:eastAsia="Times New Roman" w:hAnsi="Times New Roman" w:cs="Times New Roman"/>
          <w:color w:val="000000"/>
          <w:sz w:val="24"/>
          <w:szCs w:val="24"/>
          <w:lang w:eastAsia="hr-HR"/>
        </w:rPr>
        <w:t xml:space="preserve"> ostali nespomenuti prihodi planirani nisu ostvareni</w:t>
      </w:r>
    </w:p>
    <w:p w:rsidR="00B33612" w:rsidRDefault="00B33612" w:rsidP="0040474C">
      <w:pPr>
        <w:spacing w:after="200" w:line="276" w:lineRule="auto"/>
        <w:ind w:left="-142"/>
        <w:jc w:val="both"/>
        <w:rPr>
          <w:rFonts w:ascii="Times New Roman" w:eastAsia="Times New Roman" w:hAnsi="Times New Roman" w:cs="Times New Roman"/>
          <w:color w:val="000000"/>
          <w:sz w:val="24"/>
          <w:szCs w:val="24"/>
          <w:lang w:eastAsia="hr-HR"/>
        </w:rPr>
      </w:pPr>
      <w:r w:rsidRPr="004A4AE1">
        <w:rPr>
          <w:rFonts w:ascii="Times New Roman" w:eastAsia="Times New Roman" w:hAnsi="Times New Roman" w:cs="Times New Roman"/>
          <w:color w:val="000000"/>
          <w:sz w:val="24"/>
          <w:szCs w:val="24"/>
          <w:lang w:eastAsia="hr-HR"/>
        </w:rPr>
        <w:t xml:space="preserve">Skupina 371 </w:t>
      </w:r>
      <w:r w:rsidR="005606CC">
        <w:rPr>
          <w:rFonts w:ascii="Times New Roman" w:eastAsia="Times New Roman" w:hAnsi="Times New Roman" w:cs="Times New Roman"/>
          <w:color w:val="000000"/>
          <w:sz w:val="24"/>
          <w:szCs w:val="24"/>
          <w:lang w:eastAsia="hr-HR"/>
        </w:rPr>
        <w:t>-</w:t>
      </w:r>
      <w:r w:rsidRPr="004A4AE1">
        <w:rPr>
          <w:rFonts w:ascii="Times New Roman" w:eastAsia="Times New Roman" w:hAnsi="Times New Roman" w:cs="Times New Roman"/>
          <w:color w:val="000000"/>
          <w:sz w:val="24"/>
          <w:szCs w:val="24"/>
          <w:lang w:eastAsia="hr-HR"/>
        </w:rPr>
        <w:t xml:space="preserve"> tekući prihodi od povezanih neprofitnih organizacija ostvareni su  u iznosu od 119.662, a odnose se na donaciju sportske opreme Samoborskog športskog saveza</w:t>
      </w:r>
    </w:p>
    <w:p w:rsidR="0040474C" w:rsidRPr="004A4AE1" w:rsidRDefault="0040474C" w:rsidP="0040474C">
      <w:pPr>
        <w:spacing w:after="200" w:line="276" w:lineRule="auto"/>
        <w:ind w:left="-142"/>
        <w:jc w:val="both"/>
        <w:rPr>
          <w:rFonts w:ascii="Times New Roman" w:eastAsia="Times New Roman" w:hAnsi="Times New Roman" w:cs="Times New Roman"/>
          <w:color w:val="000000"/>
          <w:sz w:val="24"/>
          <w:szCs w:val="24"/>
          <w:lang w:eastAsia="hr-HR"/>
        </w:rPr>
      </w:pPr>
    </w:p>
    <w:p w:rsidR="00B33612" w:rsidRPr="004A4AE1" w:rsidRDefault="00BB1DB4" w:rsidP="0040474C">
      <w:pPr>
        <w:spacing w:after="200" w:line="276" w:lineRule="auto"/>
        <w:ind w:left="-142"/>
        <w:jc w:val="both"/>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2. </w:t>
      </w:r>
      <w:r w:rsidR="00B33612" w:rsidRPr="004A4AE1">
        <w:rPr>
          <w:rFonts w:ascii="Times New Roman" w:eastAsia="Times New Roman" w:hAnsi="Times New Roman" w:cs="Times New Roman"/>
          <w:b/>
          <w:color w:val="000000"/>
          <w:sz w:val="24"/>
          <w:szCs w:val="24"/>
          <w:lang w:eastAsia="hr-HR"/>
        </w:rPr>
        <w:t>RASHODI</w:t>
      </w:r>
    </w:p>
    <w:tbl>
      <w:tblPr>
        <w:tblW w:w="5000" w:type="pct"/>
        <w:tblLook w:val="04A0" w:firstRow="1" w:lastRow="0" w:firstColumn="1" w:lastColumn="0" w:noHBand="0" w:noVBand="1"/>
      </w:tblPr>
      <w:tblGrid>
        <w:gridCol w:w="1171"/>
        <w:gridCol w:w="4225"/>
        <w:gridCol w:w="1406"/>
        <w:gridCol w:w="1476"/>
        <w:gridCol w:w="784"/>
      </w:tblGrid>
      <w:tr w:rsidR="00B33612" w:rsidRPr="004A4AE1" w:rsidTr="002D3313">
        <w:trPr>
          <w:trHeight w:val="600"/>
        </w:trPr>
        <w:tc>
          <w:tcPr>
            <w:tcW w:w="6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IZVOR KONTO</w:t>
            </w:r>
          </w:p>
        </w:tc>
        <w:tc>
          <w:tcPr>
            <w:tcW w:w="2336" w:type="pct"/>
            <w:tcBorders>
              <w:top w:val="single" w:sz="4" w:space="0" w:color="auto"/>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OPIS POZICIJE</w:t>
            </w:r>
          </w:p>
        </w:tc>
        <w:tc>
          <w:tcPr>
            <w:tcW w:w="781" w:type="pct"/>
            <w:tcBorders>
              <w:top w:val="single" w:sz="4" w:space="0" w:color="auto"/>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PLAN IV. IZMJENE</w:t>
            </w:r>
          </w:p>
        </w:tc>
        <w:tc>
          <w:tcPr>
            <w:tcW w:w="795" w:type="pct"/>
            <w:tcBorders>
              <w:top w:val="single" w:sz="4" w:space="0" w:color="auto"/>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bookmarkStart w:id="3" w:name="OLE_LINK1"/>
            <w:bookmarkStart w:id="4" w:name="OLE_LINK2"/>
            <w:r w:rsidRPr="004A4AE1">
              <w:rPr>
                <w:rFonts w:ascii="Times New Roman" w:eastAsia="Times New Roman" w:hAnsi="Times New Roman" w:cs="Times New Roman"/>
                <w:color w:val="000000"/>
                <w:sz w:val="24"/>
                <w:lang w:eastAsia="hr-HR"/>
              </w:rPr>
              <w:t>IZVRŠENJE 31.12.2021.g</w:t>
            </w:r>
            <w:bookmarkEnd w:id="3"/>
            <w:bookmarkEnd w:id="4"/>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w:t>
            </w:r>
          </w:p>
        </w:tc>
      </w:tr>
      <w:tr w:rsidR="00B33612" w:rsidRPr="004A4AE1" w:rsidTr="002D3313">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RASHODI</w:t>
            </w:r>
          </w:p>
        </w:tc>
      </w:tr>
      <w:tr w:rsidR="00B33612" w:rsidRPr="004A4AE1" w:rsidTr="002D3313">
        <w:trPr>
          <w:trHeight w:val="300"/>
        </w:trPr>
        <w:tc>
          <w:tcPr>
            <w:tcW w:w="2987"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IZVOR  GRAD SAMOBOR</w:t>
            </w:r>
          </w:p>
        </w:tc>
        <w:tc>
          <w:tcPr>
            <w:tcW w:w="781" w:type="pct"/>
            <w:tcBorders>
              <w:top w:val="nil"/>
              <w:left w:val="nil"/>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1.895.000</w:t>
            </w:r>
          </w:p>
        </w:tc>
        <w:tc>
          <w:tcPr>
            <w:tcW w:w="795" w:type="pct"/>
            <w:tcBorders>
              <w:top w:val="nil"/>
              <w:left w:val="nil"/>
              <w:bottom w:val="single" w:sz="4" w:space="0" w:color="auto"/>
              <w:right w:val="single" w:sz="4" w:space="0" w:color="auto"/>
            </w:tcBorders>
            <w:shd w:val="clear" w:color="000000" w:fill="F2F2F2"/>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1.742.245</w:t>
            </w:r>
          </w:p>
        </w:tc>
        <w:tc>
          <w:tcPr>
            <w:tcW w:w="437" w:type="pct"/>
            <w:tcBorders>
              <w:top w:val="nil"/>
              <w:left w:val="nil"/>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92%</w:t>
            </w:r>
          </w:p>
        </w:tc>
      </w:tr>
      <w:tr w:rsidR="00B33612" w:rsidRPr="0040474C"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411</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Plaće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1.125.791</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1.130.578</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0474C" w:rsidRDefault="00B33612" w:rsidP="0040474C">
            <w:pPr>
              <w:spacing w:after="0" w:line="276" w:lineRule="auto"/>
              <w:jc w:val="right"/>
              <w:rPr>
                <w:rFonts w:ascii="Times New Roman" w:eastAsia="Times New Roman" w:hAnsi="Times New Roman" w:cs="Times New Roman"/>
                <w:sz w:val="24"/>
                <w:lang w:eastAsia="hr-HR"/>
              </w:rPr>
            </w:pPr>
            <w:r w:rsidRPr="0040474C">
              <w:rPr>
                <w:rFonts w:ascii="Times New Roman" w:eastAsia="Times New Roman" w:hAnsi="Times New Roman" w:cs="Times New Roman"/>
                <w:sz w:val="24"/>
                <w:lang w:eastAsia="hr-HR"/>
              </w:rPr>
              <w:t>100%</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412</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Ostali rashodi za radnike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205.720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201.365</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98%</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413</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Doprinosi na plaće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172.329</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175.109</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102%</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421</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Naknade troškova radnicima</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55.200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55.710</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101%</w:t>
            </w:r>
          </w:p>
        </w:tc>
      </w:tr>
      <w:tr w:rsidR="00B33612" w:rsidRPr="004A4AE1" w:rsidTr="002D3313">
        <w:trPr>
          <w:trHeight w:val="6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422</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Naknade članovima u predstavničkim i izvršnim tijelima, povjerenstvima i slično</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35.960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32.238</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90%</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425</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Rashodi za usluge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300.000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147.245</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49%</w:t>
            </w:r>
          </w:p>
        </w:tc>
      </w:tr>
      <w:tr w:rsidR="00B33612" w:rsidRPr="004A4AE1" w:rsidTr="002D3313">
        <w:trPr>
          <w:trHeight w:val="300"/>
        </w:trPr>
        <w:tc>
          <w:tcPr>
            <w:tcW w:w="2987" w:type="pct"/>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IZVOR  USTANOVA S.O.S.</w:t>
            </w:r>
            <w:r w:rsidRPr="004A4AE1">
              <w:rPr>
                <w:rFonts w:ascii="Times New Roman" w:eastAsia="Times New Roman" w:hAnsi="Times New Roman" w:cs="Times New Roman"/>
                <w:color w:val="000000"/>
                <w:sz w:val="24"/>
                <w:lang w:eastAsia="hr-HR"/>
              </w:rPr>
              <w:t> </w:t>
            </w:r>
          </w:p>
        </w:tc>
        <w:tc>
          <w:tcPr>
            <w:tcW w:w="781" w:type="pct"/>
            <w:tcBorders>
              <w:top w:val="nil"/>
              <w:left w:val="nil"/>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2.329.380</w:t>
            </w:r>
          </w:p>
        </w:tc>
        <w:tc>
          <w:tcPr>
            <w:tcW w:w="795" w:type="pct"/>
            <w:tcBorders>
              <w:top w:val="nil"/>
              <w:left w:val="nil"/>
              <w:bottom w:val="single" w:sz="4" w:space="0" w:color="auto"/>
              <w:right w:val="single" w:sz="4" w:space="0" w:color="auto"/>
            </w:tcBorders>
            <w:shd w:val="clear" w:color="000000" w:fill="F2F2F2"/>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2.156.617</w:t>
            </w:r>
          </w:p>
        </w:tc>
        <w:tc>
          <w:tcPr>
            <w:tcW w:w="437" w:type="pct"/>
            <w:tcBorders>
              <w:top w:val="nil"/>
              <w:left w:val="nil"/>
              <w:bottom w:val="single" w:sz="4" w:space="0" w:color="auto"/>
              <w:right w:val="single" w:sz="4" w:space="0" w:color="auto"/>
            </w:tcBorders>
            <w:shd w:val="clear" w:color="000000" w:fill="F2F2F2"/>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93%</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411</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Plaće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29.000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11.457</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40%</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412</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Ostali rashodi za radnike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3.000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0</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0%</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413</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Doprinosi na plaće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4.800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1.089</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23%</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421</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Naknade troškova radnicima</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8.000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4.982</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62%</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425</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Rashodi za usluge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902.627</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793.567</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88%</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426</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Rashodi za materijal i energiju</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1.012.468</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964.464</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95%</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429</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 xml:space="preserve">Ostali nespomenuti materijalni rashodi </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81.500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75.952</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93%</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431</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Amortizacija</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270.535</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292.884</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108%</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443</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Ostali financijski rashodi</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6.000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5.771</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96%</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451</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Tekuće donacije</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6.450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6.450</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100%</w:t>
            </w:r>
          </w:p>
        </w:tc>
      </w:tr>
      <w:tr w:rsidR="00B33612" w:rsidRPr="004A4AE1" w:rsidTr="002D3313">
        <w:trPr>
          <w:trHeight w:val="300"/>
        </w:trPr>
        <w:tc>
          <w:tcPr>
            <w:tcW w:w="651"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462</w:t>
            </w:r>
          </w:p>
        </w:tc>
        <w:tc>
          <w:tcPr>
            <w:tcW w:w="2336"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Ostali nespomenuti rashodi</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5.000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0</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sz w:val="24"/>
                <w:lang w:eastAsia="hr-HR"/>
              </w:rPr>
            </w:pPr>
            <w:r w:rsidRPr="004A4AE1">
              <w:rPr>
                <w:rFonts w:ascii="Times New Roman" w:eastAsia="Times New Roman" w:hAnsi="Times New Roman" w:cs="Times New Roman"/>
                <w:color w:val="000000"/>
                <w:sz w:val="24"/>
                <w:lang w:eastAsia="hr-HR"/>
              </w:rPr>
              <w:t>0%</w:t>
            </w:r>
          </w:p>
        </w:tc>
      </w:tr>
      <w:tr w:rsidR="00B33612" w:rsidRPr="004A4AE1" w:rsidTr="002D3313">
        <w:trPr>
          <w:trHeight w:val="300"/>
        </w:trPr>
        <w:tc>
          <w:tcPr>
            <w:tcW w:w="298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UKUPNO RASHODI</w:t>
            </w:r>
          </w:p>
        </w:tc>
        <w:tc>
          <w:tcPr>
            <w:tcW w:w="781"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4.224.380</w:t>
            </w:r>
          </w:p>
        </w:tc>
        <w:tc>
          <w:tcPr>
            <w:tcW w:w="795"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3.898.862</w:t>
            </w:r>
          </w:p>
        </w:tc>
        <w:tc>
          <w:tcPr>
            <w:tcW w:w="437"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lang w:eastAsia="hr-HR"/>
              </w:rPr>
            </w:pPr>
            <w:r w:rsidRPr="004A4AE1">
              <w:rPr>
                <w:rFonts w:ascii="Times New Roman" w:eastAsia="Times New Roman" w:hAnsi="Times New Roman" w:cs="Times New Roman"/>
                <w:b/>
                <w:bCs/>
                <w:color w:val="000000"/>
                <w:sz w:val="24"/>
                <w:lang w:eastAsia="hr-HR"/>
              </w:rPr>
              <w:t>92%</w:t>
            </w:r>
          </w:p>
        </w:tc>
      </w:tr>
    </w:tbl>
    <w:p w:rsidR="00A07C46" w:rsidRPr="004A4AE1" w:rsidRDefault="00A07C46" w:rsidP="0040474C">
      <w:pPr>
        <w:spacing w:after="200" w:line="276" w:lineRule="auto"/>
        <w:rPr>
          <w:rFonts w:ascii="Times New Roman" w:eastAsia="Calibri" w:hAnsi="Times New Roman" w:cs="Times New Roman"/>
          <w:b/>
          <w:sz w:val="24"/>
        </w:rPr>
      </w:pPr>
    </w:p>
    <w:p w:rsidR="00B33612" w:rsidRPr="004A4AE1" w:rsidRDefault="00BB1DB4" w:rsidP="0040474C">
      <w:pPr>
        <w:spacing w:after="200" w:line="276" w:lineRule="auto"/>
        <w:rPr>
          <w:rFonts w:ascii="Times New Roman" w:eastAsia="Calibri" w:hAnsi="Times New Roman" w:cs="Times New Roman"/>
          <w:b/>
          <w:sz w:val="24"/>
        </w:rPr>
      </w:pPr>
      <w:r>
        <w:rPr>
          <w:rFonts w:ascii="Times New Roman" w:eastAsia="Calibri" w:hAnsi="Times New Roman" w:cs="Times New Roman"/>
          <w:b/>
          <w:sz w:val="24"/>
        </w:rPr>
        <w:t xml:space="preserve">2.1. </w:t>
      </w:r>
      <w:r w:rsidR="00B33612" w:rsidRPr="004A4AE1">
        <w:rPr>
          <w:rFonts w:ascii="Times New Roman" w:eastAsia="Calibri" w:hAnsi="Times New Roman" w:cs="Times New Roman"/>
          <w:b/>
          <w:sz w:val="24"/>
        </w:rPr>
        <w:t>Obrazloženje rashoda po skupinama:</w:t>
      </w:r>
    </w:p>
    <w:p w:rsidR="00B33612" w:rsidRPr="004A4AE1" w:rsidRDefault="00B33612" w:rsidP="0040474C">
      <w:pPr>
        <w:spacing w:after="200" w:line="276" w:lineRule="auto"/>
        <w:rPr>
          <w:rFonts w:ascii="Times New Roman" w:eastAsia="Calibri" w:hAnsi="Times New Roman" w:cs="Times New Roman"/>
          <w:sz w:val="24"/>
        </w:rPr>
      </w:pPr>
      <w:r w:rsidRPr="004A4AE1">
        <w:rPr>
          <w:rFonts w:ascii="Times New Roman" w:eastAsia="Calibri" w:hAnsi="Times New Roman" w:cs="Times New Roman"/>
          <w:sz w:val="24"/>
        </w:rPr>
        <w:t>U 2021. godini rashodi su ostvareni u iznosu od 3.898.862 kn što čini  92 % planiranih rashoda.</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 •</w:t>
      </w:r>
      <w:r w:rsidRPr="004A4AE1">
        <w:rPr>
          <w:rFonts w:ascii="Times New Roman" w:eastAsia="Calibri" w:hAnsi="Times New Roman" w:cs="Times New Roman"/>
          <w:sz w:val="24"/>
        </w:rPr>
        <w:tab/>
        <w:t xml:space="preserve">Rashodi koji se financiraju iz proračuna grada Samobora ostvareni su u iznosu od  1.742.245 kn a obuhvaćaju sljedeće skupine rashoda: </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411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rashodi za plaće su ostvareni u iznosu od 1.130.578  kn, a obuhvaćaju rashode za bruto plaće djelatnika zaposlena na neodređeno vrijeme, te plaće za djelatnik</w:t>
      </w:r>
      <w:r w:rsidR="00A07C46" w:rsidRPr="004A4AE1">
        <w:rPr>
          <w:rFonts w:ascii="Times New Roman" w:eastAsia="Calibri" w:hAnsi="Times New Roman" w:cs="Times New Roman"/>
          <w:sz w:val="24"/>
        </w:rPr>
        <w:t>e</w:t>
      </w:r>
      <w:r w:rsidRPr="004A4AE1">
        <w:rPr>
          <w:rFonts w:ascii="Times New Roman" w:eastAsia="Calibri" w:hAnsi="Times New Roman" w:cs="Times New Roman"/>
          <w:color w:val="FF0000"/>
          <w:sz w:val="24"/>
        </w:rPr>
        <w:t xml:space="preserve"> </w:t>
      </w:r>
      <w:r w:rsidRPr="004A4AE1">
        <w:rPr>
          <w:rFonts w:ascii="Times New Roman" w:eastAsia="Calibri" w:hAnsi="Times New Roman" w:cs="Times New Roman"/>
          <w:sz w:val="24"/>
        </w:rPr>
        <w:t xml:space="preserve">zaposlena na </w:t>
      </w:r>
      <w:r w:rsidR="00A07C46" w:rsidRPr="004A4AE1">
        <w:rPr>
          <w:rFonts w:ascii="Times New Roman" w:eastAsia="Calibri" w:hAnsi="Times New Roman" w:cs="Times New Roman"/>
          <w:sz w:val="24"/>
        </w:rPr>
        <w:t xml:space="preserve">određeno vrijeme </w:t>
      </w:r>
      <w:r w:rsidRPr="004A4AE1">
        <w:rPr>
          <w:rFonts w:ascii="Times New Roman" w:eastAsia="Calibri" w:hAnsi="Times New Roman" w:cs="Times New Roman"/>
          <w:sz w:val="24"/>
        </w:rPr>
        <w:t xml:space="preserve">klizalištu u razdoblju od 4 mjeseca, te djelatnika zaposlenog na bazenu 3 mjeseca. </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412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ostali rashodi za radnike ostvareni su u visini od 201.365 kn, a odnose se na rashode  za nagrade, topli obrok i darove za radnike sukladno pravilniku o radu.</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Skupina 413</w:t>
      </w:r>
      <w:r w:rsidR="005606CC">
        <w:rPr>
          <w:rFonts w:ascii="Times New Roman" w:eastAsia="Calibri" w:hAnsi="Times New Roman" w:cs="Times New Roman"/>
          <w:sz w:val="24"/>
        </w:rPr>
        <w:t xml:space="preserve"> -</w:t>
      </w:r>
      <w:r w:rsidRPr="004A4AE1">
        <w:rPr>
          <w:rFonts w:ascii="Times New Roman" w:eastAsia="Calibri" w:hAnsi="Times New Roman" w:cs="Times New Roman"/>
          <w:sz w:val="24"/>
        </w:rPr>
        <w:t xml:space="preserve"> doprinosi na plaće odnose se na doprinos za</w:t>
      </w:r>
      <w:r w:rsidR="005301F6" w:rsidRPr="004A4AE1">
        <w:rPr>
          <w:rFonts w:ascii="Times New Roman" w:eastAsia="Calibri" w:hAnsi="Times New Roman" w:cs="Times New Roman"/>
          <w:sz w:val="24"/>
        </w:rPr>
        <w:t xml:space="preserve"> zdravstveno osiguranje i  ostv</w:t>
      </w:r>
      <w:r w:rsidRPr="004A4AE1">
        <w:rPr>
          <w:rFonts w:ascii="Times New Roman" w:eastAsia="Calibri" w:hAnsi="Times New Roman" w:cs="Times New Roman"/>
          <w:sz w:val="24"/>
        </w:rPr>
        <w:t>areni su u iznosu od 175.109  kn.</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Skupina 421</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Naknade troškova radnicima ostvareni su u iznosu od 55.710 kn i donose se na naknade troškova za prijevoz radnika.</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Skupina 422</w:t>
      </w:r>
      <w:r w:rsidR="005606CC">
        <w:rPr>
          <w:rFonts w:ascii="Times New Roman" w:eastAsia="Calibri" w:hAnsi="Times New Roman" w:cs="Times New Roman"/>
          <w:sz w:val="24"/>
        </w:rPr>
        <w:t xml:space="preserve"> -</w:t>
      </w:r>
      <w:r w:rsidRPr="004A4AE1">
        <w:rPr>
          <w:rFonts w:ascii="Times New Roman" w:eastAsia="Calibri" w:hAnsi="Times New Roman" w:cs="Times New Roman"/>
          <w:sz w:val="24"/>
        </w:rPr>
        <w:t xml:space="preserve"> Naknade članovima u predstavničkim i izvršnim tijelima, povjerenstvima i slično odnose se na naknade članovima Upravnog vijeća i ostvareni su u visini od 32.238 kn.</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Skupina 425</w:t>
      </w:r>
      <w:r w:rsidR="005606CC">
        <w:rPr>
          <w:rFonts w:ascii="Times New Roman" w:eastAsia="Calibri" w:hAnsi="Times New Roman" w:cs="Times New Roman"/>
          <w:sz w:val="24"/>
        </w:rPr>
        <w:t xml:space="preserve"> -</w:t>
      </w:r>
      <w:r w:rsidRPr="004A4AE1">
        <w:rPr>
          <w:rFonts w:ascii="Times New Roman" w:eastAsia="Calibri" w:hAnsi="Times New Roman" w:cs="Times New Roman"/>
          <w:sz w:val="24"/>
        </w:rPr>
        <w:t xml:space="preserve"> Rashodi za usluge planirani su u iznosu od 300.000 kn a ostvareni u iznosu od 147.245 kn zbog</w:t>
      </w:r>
      <w:r w:rsidR="005301F6" w:rsidRPr="004A4AE1">
        <w:rPr>
          <w:rFonts w:ascii="Times New Roman" w:eastAsia="Calibri" w:hAnsi="Times New Roman" w:cs="Times New Roman"/>
          <w:sz w:val="24"/>
        </w:rPr>
        <w:t xml:space="preserve"> odustajanja od </w:t>
      </w:r>
      <w:r w:rsidR="00A07C46" w:rsidRPr="004A4AE1">
        <w:rPr>
          <w:rFonts w:ascii="Times New Roman" w:eastAsia="Calibri" w:hAnsi="Times New Roman" w:cs="Times New Roman"/>
          <w:sz w:val="24"/>
        </w:rPr>
        <w:t>planiranje sanacije prilaznih terasa na dvorani Samobor.</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w:t>
      </w:r>
      <w:r w:rsidRPr="004A4AE1">
        <w:rPr>
          <w:rFonts w:ascii="Times New Roman" w:eastAsia="Calibri" w:hAnsi="Times New Roman" w:cs="Times New Roman"/>
          <w:sz w:val="24"/>
        </w:rPr>
        <w:tab/>
        <w:t>Rashodi koji imaju pokriće u vlastitim prihodima obuhvaćaju sljedeće skupine rashoda:</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411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plaće,  odnose se na rashode za stimulacije djelatnika sukladno Pravilniku o radu  i ostvarene su u visini od 11.457 kn.</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412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ostali rashodi za radnike nisu ostvareni u 2021. godini.</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413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doprinosi na plaće odnose se na doprinos za zdravstveno osiguranje na stimulacije i  ostvareni su u iznosu od 1.089 kn.</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421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naknade troškova radnicima ostvaren i su u visini od 4.982 kn, a obuhvaćaju naknade za prijevoz radnika i rashode za stručno usavršavanje.</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425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Rashodi za usluge ostvareni su u iznosu od 793.567 kn, a obuhvaćaju rashode za usluge tekućeg investicijskog održavanja, usluge promidžbe i informiranja, komunalne usluge, zakupnine i najamnine, zdravstvene usluge, intelektualne i osobne usluge te ostale usluge. Najznačajniji su rashodi za zakupnine i najamnine i rashodi za intelektualne usluge koji  iznose 585.729 kn, a povećani su u odnosu na prošlu godinu zbog</w:t>
      </w:r>
      <w:r w:rsidR="00A07C46" w:rsidRPr="004A4AE1">
        <w:rPr>
          <w:rFonts w:ascii="Times New Roman" w:eastAsia="Calibri" w:hAnsi="Times New Roman" w:cs="Times New Roman"/>
          <w:color w:val="FF0000"/>
          <w:sz w:val="24"/>
        </w:rPr>
        <w:t xml:space="preserve"> </w:t>
      </w:r>
      <w:r w:rsidR="00A07C46" w:rsidRPr="004A4AE1">
        <w:rPr>
          <w:rFonts w:ascii="Times New Roman" w:eastAsia="Calibri" w:hAnsi="Times New Roman" w:cs="Times New Roman"/>
          <w:sz w:val="24"/>
        </w:rPr>
        <w:t>troška najma montažnog klizališta kod kina.</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lastRenderedPageBreak/>
        <w:t xml:space="preserve">Skupina 426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Rashodi za materijal i energiju obuhvaćaju rashode za uredski materijal i ostale materijalne rashode, rashode za energiju i sitan inventar, a ostvareni su u iznosu od 964.464 kn. Najznačajniji su rashodi za energiju koji iznose 736.239 kn.</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429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ostali nespomenuti materijalni rashodi ostvareni su u visini od 75.952 kn, a obuhvaćaju rashode za premije osiguranja, reprezentacije i ostale nespomenute</w:t>
      </w:r>
      <w:r w:rsidR="00456AEA">
        <w:rPr>
          <w:rFonts w:ascii="Times New Roman" w:eastAsia="Calibri" w:hAnsi="Times New Roman" w:cs="Times New Roman"/>
          <w:sz w:val="24"/>
        </w:rPr>
        <w:t xml:space="preserve"> </w:t>
      </w:r>
      <w:r w:rsidRPr="004A4AE1">
        <w:rPr>
          <w:rFonts w:ascii="Times New Roman" w:eastAsia="Calibri" w:hAnsi="Times New Roman" w:cs="Times New Roman"/>
          <w:sz w:val="24"/>
        </w:rPr>
        <w:t>rashode. Najznačajniji su rashodi za premije osiguranja koji su ostvareni u visini od 55.229 kn</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431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rashodi amortizacije ostvareni su u iznosu od 292.884 kn. Obračun amortizacije se provodi prema propisanim stopama na nabavljenu dugotrajnu imovinu. Rashodi amortizacije koji imaju pokriće u odgođenim prihodima iz proračuna grada Samobora iznose 219.028 kn, dok amortizacija imovine nabavljene iz vlastitih izvora iznosi 73.856 kn i pokriva se iz prenesenog viška prihoda.  </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443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ostali financijski rashodi obuhvaćaju rashode za bankarske usluge i usluge i ostvareni su u iznosu od 5.771 kuna.</w:t>
      </w:r>
    </w:p>
    <w:p w:rsidR="00B33612" w:rsidRPr="004A4AE1" w:rsidRDefault="00B33612" w:rsidP="0040474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451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tekuće donacije ostvarene su u iznosu od 6.450 kn a odnose na danu donaciju </w:t>
      </w:r>
      <w:r w:rsidR="00A07C46" w:rsidRPr="004A4AE1">
        <w:rPr>
          <w:rFonts w:ascii="Times New Roman" w:eastAsia="Calibri" w:hAnsi="Times New Roman" w:cs="Times New Roman"/>
          <w:sz w:val="24"/>
        </w:rPr>
        <w:t xml:space="preserve">sportske opreme </w:t>
      </w:r>
      <w:r w:rsidRPr="004A4AE1">
        <w:rPr>
          <w:rFonts w:ascii="Times New Roman" w:eastAsia="Calibri" w:hAnsi="Times New Roman" w:cs="Times New Roman"/>
          <w:sz w:val="24"/>
        </w:rPr>
        <w:t>O.Š. Bogumil Toni</w:t>
      </w:r>
      <w:r w:rsidR="00A07C46" w:rsidRPr="004A4AE1">
        <w:rPr>
          <w:rFonts w:ascii="Times New Roman" w:eastAsia="Calibri" w:hAnsi="Times New Roman" w:cs="Times New Roman"/>
          <w:sz w:val="24"/>
        </w:rPr>
        <w:t>.</w:t>
      </w:r>
    </w:p>
    <w:p w:rsidR="00B33612" w:rsidRDefault="00B33612" w:rsidP="00887D2C">
      <w:pPr>
        <w:spacing w:after="200" w:line="276" w:lineRule="auto"/>
        <w:jc w:val="both"/>
        <w:rPr>
          <w:rFonts w:ascii="Times New Roman" w:eastAsia="Calibri" w:hAnsi="Times New Roman" w:cs="Times New Roman"/>
          <w:sz w:val="24"/>
        </w:rPr>
      </w:pPr>
      <w:r w:rsidRPr="004A4AE1">
        <w:rPr>
          <w:rFonts w:ascii="Times New Roman" w:eastAsia="Calibri" w:hAnsi="Times New Roman" w:cs="Times New Roman"/>
          <w:sz w:val="24"/>
        </w:rPr>
        <w:t xml:space="preserve">Skupina 462 </w:t>
      </w:r>
      <w:r w:rsidR="005606CC">
        <w:rPr>
          <w:rFonts w:ascii="Times New Roman" w:eastAsia="Calibri" w:hAnsi="Times New Roman" w:cs="Times New Roman"/>
          <w:sz w:val="24"/>
        </w:rPr>
        <w:t>-</w:t>
      </w:r>
      <w:r w:rsidRPr="004A4AE1">
        <w:rPr>
          <w:rFonts w:ascii="Times New Roman" w:eastAsia="Calibri" w:hAnsi="Times New Roman" w:cs="Times New Roman"/>
          <w:sz w:val="24"/>
        </w:rPr>
        <w:t xml:space="preserve"> ostali nespomenuti rashode nisu ostvareni u 2021. godini</w:t>
      </w:r>
    </w:p>
    <w:p w:rsidR="00887D2C" w:rsidRPr="004A4AE1" w:rsidRDefault="00887D2C" w:rsidP="00887D2C">
      <w:pPr>
        <w:spacing w:after="200" w:line="276" w:lineRule="auto"/>
        <w:jc w:val="both"/>
        <w:rPr>
          <w:rFonts w:ascii="Times New Roman" w:eastAsia="Calibri" w:hAnsi="Times New Roman" w:cs="Times New Roman"/>
          <w:sz w:val="24"/>
        </w:rPr>
      </w:pPr>
    </w:p>
    <w:p w:rsidR="00B33612" w:rsidRPr="004A4AE1" w:rsidRDefault="00BB1DB4" w:rsidP="0040474C">
      <w:pPr>
        <w:spacing w:after="200" w:line="276" w:lineRule="auto"/>
        <w:rPr>
          <w:rFonts w:ascii="Times New Roman" w:eastAsia="Calibri" w:hAnsi="Times New Roman" w:cs="Times New Roman"/>
          <w:b/>
          <w:sz w:val="24"/>
        </w:rPr>
      </w:pPr>
      <w:r>
        <w:rPr>
          <w:rFonts w:ascii="Times New Roman" w:eastAsia="Calibri" w:hAnsi="Times New Roman" w:cs="Times New Roman"/>
          <w:b/>
          <w:sz w:val="24"/>
        </w:rPr>
        <w:t xml:space="preserve">3. </w:t>
      </w:r>
      <w:r w:rsidR="00B33612" w:rsidRPr="004A4AE1">
        <w:rPr>
          <w:rFonts w:ascii="Times New Roman" w:eastAsia="Calibri" w:hAnsi="Times New Roman" w:cs="Times New Roman"/>
          <w:b/>
          <w:sz w:val="24"/>
        </w:rPr>
        <w:t>REZULTAT POSLOVANJA</w:t>
      </w:r>
    </w:p>
    <w:p w:rsidR="00B33612" w:rsidRPr="004A4AE1" w:rsidRDefault="00B33612" w:rsidP="0040474C">
      <w:pPr>
        <w:spacing w:after="200" w:line="276" w:lineRule="auto"/>
        <w:rPr>
          <w:rFonts w:ascii="Times New Roman" w:eastAsia="Calibri" w:hAnsi="Times New Roman" w:cs="Times New Roman"/>
          <w:sz w:val="24"/>
        </w:rPr>
      </w:pPr>
      <w:r w:rsidRPr="004A4AE1">
        <w:rPr>
          <w:rFonts w:ascii="Times New Roman" w:eastAsia="Calibri" w:hAnsi="Times New Roman" w:cs="Times New Roman"/>
          <w:sz w:val="24"/>
        </w:rPr>
        <w:t xml:space="preserve">U 2021.godini Ustanova je ostvarila višak prihoda u iznosu od 28.633 kn, preneseni višak prihoda iz ranijih godina iznosi 700.152 kn, što čini ukupno ostvareni višak prihoda  u iznosu od 728.785 kn. </w:t>
      </w:r>
    </w:p>
    <w:tbl>
      <w:tblPr>
        <w:tblW w:w="5000" w:type="pct"/>
        <w:tblLook w:val="04A0" w:firstRow="1" w:lastRow="0" w:firstColumn="1" w:lastColumn="0" w:noHBand="0" w:noVBand="1"/>
      </w:tblPr>
      <w:tblGrid>
        <w:gridCol w:w="5246"/>
        <w:gridCol w:w="2276"/>
        <w:gridCol w:w="1540"/>
      </w:tblGrid>
      <w:tr w:rsidR="00B33612" w:rsidRPr="0040474C" w:rsidTr="002D3313">
        <w:trPr>
          <w:trHeight w:val="300"/>
        </w:trPr>
        <w:tc>
          <w:tcPr>
            <w:tcW w:w="3014" w:type="pct"/>
            <w:tcBorders>
              <w:top w:val="single" w:sz="4" w:space="0" w:color="auto"/>
              <w:left w:val="single" w:sz="4" w:space="0" w:color="auto"/>
              <w:bottom w:val="single" w:sz="4" w:space="0" w:color="auto"/>
              <w:right w:val="single" w:sz="4" w:space="0" w:color="auto"/>
            </w:tcBorders>
            <w:shd w:val="clear" w:color="auto" w:fill="auto"/>
            <w:vAlign w:val="center"/>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REZULTAT POSLOVANJA</w:t>
            </w:r>
          </w:p>
        </w:tc>
        <w:tc>
          <w:tcPr>
            <w:tcW w:w="1017" w:type="pct"/>
            <w:tcBorders>
              <w:top w:val="single" w:sz="4" w:space="0" w:color="auto"/>
              <w:left w:val="nil"/>
              <w:bottom w:val="single" w:sz="4" w:space="0" w:color="auto"/>
              <w:right w:val="single" w:sz="4" w:space="0" w:color="auto"/>
            </w:tcBorders>
            <w:shd w:val="clear" w:color="auto" w:fill="auto"/>
            <w:noWrap/>
            <w:vAlign w:val="center"/>
          </w:tcPr>
          <w:p w:rsidR="00B33612" w:rsidRPr="0040474C" w:rsidRDefault="00B33612" w:rsidP="0040474C">
            <w:pPr>
              <w:spacing w:after="0" w:line="276" w:lineRule="auto"/>
              <w:jc w:val="right"/>
              <w:rPr>
                <w:rFonts w:ascii="Times New Roman" w:eastAsia="Times New Roman" w:hAnsi="Times New Roman" w:cs="Times New Roman"/>
                <w:b/>
                <w:bCs/>
                <w:sz w:val="24"/>
                <w:lang w:eastAsia="hr-HR"/>
              </w:rPr>
            </w:pPr>
            <w:r w:rsidRPr="0040474C">
              <w:rPr>
                <w:rFonts w:ascii="Times New Roman" w:eastAsia="Times New Roman" w:hAnsi="Times New Roman" w:cs="Times New Roman"/>
                <w:sz w:val="24"/>
                <w:lang w:eastAsia="hr-HR"/>
              </w:rPr>
              <w:t>PLAN IV. IZMJENE</w:t>
            </w:r>
          </w:p>
        </w:tc>
        <w:tc>
          <w:tcPr>
            <w:tcW w:w="969" w:type="pct"/>
            <w:tcBorders>
              <w:top w:val="single" w:sz="4" w:space="0" w:color="auto"/>
              <w:left w:val="nil"/>
              <w:bottom w:val="single" w:sz="4" w:space="0" w:color="auto"/>
              <w:right w:val="single" w:sz="4" w:space="0" w:color="auto"/>
            </w:tcBorders>
            <w:shd w:val="clear" w:color="auto" w:fill="auto"/>
            <w:vAlign w:val="center"/>
          </w:tcPr>
          <w:p w:rsidR="00B33612" w:rsidRPr="0040474C" w:rsidRDefault="00B33612" w:rsidP="0040474C">
            <w:pPr>
              <w:spacing w:after="0" w:line="276" w:lineRule="auto"/>
              <w:jc w:val="right"/>
              <w:rPr>
                <w:rFonts w:ascii="Times New Roman" w:eastAsia="Times New Roman" w:hAnsi="Times New Roman" w:cs="Times New Roman"/>
                <w:b/>
                <w:bCs/>
                <w:sz w:val="24"/>
                <w:lang w:eastAsia="hr-HR"/>
              </w:rPr>
            </w:pPr>
            <w:r w:rsidRPr="0040474C">
              <w:rPr>
                <w:rFonts w:ascii="Times New Roman" w:eastAsia="Times New Roman" w:hAnsi="Times New Roman" w:cs="Times New Roman"/>
                <w:sz w:val="24"/>
                <w:lang w:eastAsia="hr-HR"/>
              </w:rPr>
              <w:t>IZVRŠENJE 31.12.2021.g</w:t>
            </w:r>
          </w:p>
        </w:tc>
      </w:tr>
      <w:tr w:rsidR="00B33612" w:rsidRPr="0040474C" w:rsidTr="002D3313">
        <w:trPr>
          <w:trHeight w:val="300"/>
        </w:trPr>
        <w:tc>
          <w:tcPr>
            <w:tcW w:w="30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UKUPNO PRIHODI</w:t>
            </w:r>
          </w:p>
        </w:tc>
        <w:tc>
          <w:tcPr>
            <w:tcW w:w="1017" w:type="pct"/>
            <w:tcBorders>
              <w:top w:val="single" w:sz="4" w:space="0" w:color="auto"/>
              <w:left w:val="nil"/>
              <w:bottom w:val="single" w:sz="4" w:space="0" w:color="auto"/>
              <w:right w:val="single" w:sz="4" w:space="0" w:color="auto"/>
            </w:tcBorders>
            <w:shd w:val="clear" w:color="auto" w:fill="auto"/>
            <w:noWrap/>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3.924.260</w:t>
            </w:r>
          </w:p>
        </w:tc>
        <w:tc>
          <w:tcPr>
            <w:tcW w:w="969" w:type="pct"/>
            <w:tcBorders>
              <w:top w:val="single" w:sz="4" w:space="0" w:color="auto"/>
              <w:left w:val="nil"/>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3.927.495</w:t>
            </w:r>
          </w:p>
        </w:tc>
      </w:tr>
      <w:tr w:rsidR="00B33612" w:rsidRPr="0040474C" w:rsidTr="002D3313">
        <w:trPr>
          <w:trHeight w:val="300"/>
        </w:trPr>
        <w:tc>
          <w:tcPr>
            <w:tcW w:w="3014" w:type="pct"/>
            <w:tcBorders>
              <w:top w:val="nil"/>
              <w:left w:val="single" w:sz="4" w:space="0" w:color="auto"/>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UKUPNO RASHODI</w:t>
            </w:r>
          </w:p>
        </w:tc>
        <w:tc>
          <w:tcPr>
            <w:tcW w:w="1017" w:type="pct"/>
            <w:tcBorders>
              <w:top w:val="nil"/>
              <w:left w:val="nil"/>
              <w:bottom w:val="single" w:sz="4" w:space="0" w:color="auto"/>
              <w:right w:val="single" w:sz="4" w:space="0" w:color="auto"/>
            </w:tcBorders>
            <w:shd w:val="clear" w:color="auto" w:fill="auto"/>
            <w:noWrap/>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4.224.380</w:t>
            </w:r>
          </w:p>
        </w:tc>
        <w:tc>
          <w:tcPr>
            <w:tcW w:w="969" w:type="pct"/>
            <w:tcBorders>
              <w:top w:val="nil"/>
              <w:left w:val="nil"/>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3.898.862</w:t>
            </w:r>
          </w:p>
        </w:tc>
      </w:tr>
      <w:tr w:rsidR="00B33612" w:rsidRPr="0040474C" w:rsidTr="002D3313">
        <w:trPr>
          <w:trHeight w:val="300"/>
        </w:trPr>
        <w:tc>
          <w:tcPr>
            <w:tcW w:w="3014" w:type="pct"/>
            <w:tcBorders>
              <w:top w:val="nil"/>
              <w:left w:val="single" w:sz="4" w:space="0" w:color="auto"/>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 xml:space="preserve">REZULTATI POSLOVANJA </w:t>
            </w:r>
          </w:p>
        </w:tc>
        <w:tc>
          <w:tcPr>
            <w:tcW w:w="1017" w:type="pct"/>
            <w:tcBorders>
              <w:top w:val="nil"/>
              <w:left w:val="nil"/>
              <w:bottom w:val="single" w:sz="4" w:space="0" w:color="auto"/>
              <w:right w:val="single" w:sz="4" w:space="0" w:color="auto"/>
            </w:tcBorders>
            <w:shd w:val="clear" w:color="auto" w:fill="auto"/>
            <w:noWrap/>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-300.120</w:t>
            </w:r>
          </w:p>
        </w:tc>
        <w:tc>
          <w:tcPr>
            <w:tcW w:w="969" w:type="pct"/>
            <w:tcBorders>
              <w:top w:val="nil"/>
              <w:left w:val="nil"/>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28.633</w:t>
            </w:r>
          </w:p>
        </w:tc>
      </w:tr>
      <w:tr w:rsidR="00B33612" w:rsidRPr="0040474C" w:rsidTr="002D3313">
        <w:trPr>
          <w:trHeight w:val="300"/>
        </w:trPr>
        <w:tc>
          <w:tcPr>
            <w:tcW w:w="3014" w:type="pct"/>
            <w:tcBorders>
              <w:top w:val="nil"/>
              <w:left w:val="single" w:sz="4" w:space="0" w:color="auto"/>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Višak/manjak prihoda - preneseni</w:t>
            </w:r>
          </w:p>
        </w:tc>
        <w:tc>
          <w:tcPr>
            <w:tcW w:w="1017" w:type="pct"/>
            <w:tcBorders>
              <w:top w:val="nil"/>
              <w:left w:val="nil"/>
              <w:bottom w:val="single" w:sz="4" w:space="0" w:color="auto"/>
              <w:right w:val="single" w:sz="4" w:space="0" w:color="auto"/>
            </w:tcBorders>
            <w:shd w:val="clear" w:color="auto" w:fill="auto"/>
            <w:noWrap/>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700.152</w:t>
            </w:r>
          </w:p>
        </w:tc>
        <w:tc>
          <w:tcPr>
            <w:tcW w:w="969" w:type="pct"/>
            <w:tcBorders>
              <w:top w:val="nil"/>
              <w:left w:val="nil"/>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700.152</w:t>
            </w:r>
          </w:p>
        </w:tc>
      </w:tr>
      <w:tr w:rsidR="00B33612" w:rsidRPr="0040474C" w:rsidTr="002D3313">
        <w:trPr>
          <w:trHeight w:val="300"/>
        </w:trPr>
        <w:tc>
          <w:tcPr>
            <w:tcW w:w="3014" w:type="pct"/>
            <w:tcBorders>
              <w:top w:val="nil"/>
              <w:left w:val="single" w:sz="4" w:space="0" w:color="auto"/>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 xml:space="preserve">Ostatak viška za prijenos u narednu godinu </w:t>
            </w:r>
          </w:p>
        </w:tc>
        <w:tc>
          <w:tcPr>
            <w:tcW w:w="1017" w:type="pct"/>
            <w:tcBorders>
              <w:top w:val="nil"/>
              <w:left w:val="nil"/>
              <w:bottom w:val="single" w:sz="4" w:space="0" w:color="auto"/>
              <w:right w:val="single" w:sz="4" w:space="0" w:color="auto"/>
            </w:tcBorders>
            <w:shd w:val="clear" w:color="auto" w:fill="auto"/>
            <w:noWrap/>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400.032</w:t>
            </w:r>
          </w:p>
        </w:tc>
        <w:tc>
          <w:tcPr>
            <w:tcW w:w="969" w:type="pct"/>
            <w:tcBorders>
              <w:top w:val="nil"/>
              <w:left w:val="nil"/>
              <w:bottom w:val="single" w:sz="4" w:space="0" w:color="auto"/>
              <w:right w:val="single" w:sz="4" w:space="0" w:color="auto"/>
            </w:tcBorders>
            <w:shd w:val="clear" w:color="auto" w:fill="auto"/>
            <w:vAlign w:val="center"/>
            <w:hideMark/>
          </w:tcPr>
          <w:p w:rsidR="00B33612" w:rsidRPr="0040474C" w:rsidRDefault="00B33612" w:rsidP="0040474C">
            <w:pPr>
              <w:spacing w:after="0" w:line="276" w:lineRule="auto"/>
              <w:jc w:val="right"/>
              <w:rPr>
                <w:rFonts w:ascii="Times New Roman" w:eastAsia="Times New Roman" w:hAnsi="Times New Roman" w:cs="Times New Roman"/>
                <w:bCs/>
                <w:sz w:val="24"/>
                <w:lang w:eastAsia="hr-HR"/>
              </w:rPr>
            </w:pPr>
            <w:r w:rsidRPr="0040474C">
              <w:rPr>
                <w:rFonts w:ascii="Times New Roman" w:eastAsia="Times New Roman" w:hAnsi="Times New Roman" w:cs="Times New Roman"/>
                <w:bCs/>
                <w:sz w:val="24"/>
                <w:lang w:eastAsia="hr-HR"/>
              </w:rPr>
              <w:t>728.785</w:t>
            </w:r>
          </w:p>
        </w:tc>
      </w:tr>
    </w:tbl>
    <w:p w:rsidR="00B33612" w:rsidRPr="0040474C" w:rsidRDefault="00B33612" w:rsidP="0040474C">
      <w:pPr>
        <w:spacing w:after="200" w:line="276" w:lineRule="auto"/>
        <w:rPr>
          <w:rFonts w:ascii="Times New Roman" w:eastAsia="Calibri" w:hAnsi="Times New Roman" w:cs="Times New Roman"/>
          <w:sz w:val="24"/>
        </w:rPr>
      </w:pPr>
    </w:p>
    <w:p w:rsidR="00887D2C" w:rsidRDefault="00B33612" w:rsidP="00887D2C">
      <w:pPr>
        <w:spacing w:after="200" w:line="276" w:lineRule="auto"/>
        <w:jc w:val="both"/>
        <w:rPr>
          <w:rFonts w:ascii="Times New Roman" w:eastAsia="Calibri" w:hAnsi="Times New Roman" w:cs="Times New Roman"/>
          <w:sz w:val="24"/>
        </w:rPr>
      </w:pPr>
      <w:r w:rsidRPr="0040474C">
        <w:rPr>
          <w:rFonts w:ascii="Times New Roman" w:eastAsia="Calibri" w:hAnsi="Times New Roman" w:cs="Times New Roman"/>
          <w:sz w:val="24"/>
        </w:rPr>
        <w:t>Višak prihoda u iznosu od 728.785 kn čini višak financijske imovine u iznosu od 418.010 kn  i viška nefinancijske imovine u iznosu od 310.775 kn.</w:t>
      </w:r>
    </w:p>
    <w:p w:rsidR="00BB1DB4" w:rsidRPr="004A4AE1" w:rsidRDefault="00BB1DB4" w:rsidP="00887D2C">
      <w:pPr>
        <w:spacing w:after="200" w:line="276" w:lineRule="auto"/>
        <w:jc w:val="both"/>
        <w:rPr>
          <w:rFonts w:ascii="Times New Roman" w:eastAsia="Calibri" w:hAnsi="Times New Roman" w:cs="Times New Roman"/>
          <w:sz w:val="24"/>
        </w:rPr>
      </w:pPr>
    </w:p>
    <w:p w:rsidR="00B33612" w:rsidRPr="004A4AE1" w:rsidRDefault="00BB1DB4" w:rsidP="0040474C">
      <w:pPr>
        <w:spacing w:after="200" w:line="276" w:lineRule="auto"/>
        <w:rPr>
          <w:rFonts w:ascii="Times New Roman" w:eastAsia="Calibri" w:hAnsi="Times New Roman" w:cs="Times New Roman"/>
          <w:b/>
          <w:sz w:val="24"/>
        </w:rPr>
      </w:pPr>
      <w:r>
        <w:rPr>
          <w:rFonts w:ascii="Times New Roman" w:eastAsia="Calibri" w:hAnsi="Times New Roman" w:cs="Times New Roman"/>
          <w:b/>
          <w:sz w:val="24"/>
        </w:rPr>
        <w:t xml:space="preserve">4. </w:t>
      </w:r>
      <w:r w:rsidR="00B33612" w:rsidRPr="004A4AE1">
        <w:rPr>
          <w:rFonts w:ascii="Times New Roman" w:eastAsia="Calibri" w:hAnsi="Times New Roman" w:cs="Times New Roman"/>
          <w:b/>
          <w:sz w:val="24"/>
        </w:rPr>
        <w:t>IMOVINA</w:t>
      </w:r>
    </w:p>
    <w:p w:rsidR="00B33612" w:rsidRPr="004A4AE1" w:rsidRDefault="00B33612" w:rsidP="0040474C">
      <w:pPr>
        <w:spacing w:after="200" w:line="276" w:lineRule="auto"/>
        <w:rPr>
          <w:rFonts w:ascii="Times New Roman" w:eastAsia="Calibri" w:hAnsi="Times New Roman" w:cs="Times New Roman"/>
          <w:b/>
          <w:sz w:val="24"/>
        </w:rPr>
      </w:pPr>
      <w:r w:rsidRPr="004A4AE1">
        <w:rPr>
          <w:rFonts w:ascii="Times New Roman" w:eastAsia="Calibri" w:hAnsi="Times New Roman" w:cs="Times New Roman"/>
          <w:sz w:val="24"/>
        </w:rPr>
        <w:t>Ukupna vrijednost imovine na zadnji dan izvještajnog razdoblja iznosi 16.191.767 kuna, a čine je nefinancijska imovina u vrijednosti 15.433.687 kn i financijska imovina u iznosu od 758.080 kn.</w:t>
      </w:r>
    </w:p>
    <w:tbl>
      <w:tblPr>
        <w:tblW w:w="5000" w:type="pct"/>
        <w:tblLook w:val="04A0" w:firstRow="1" w:lastRow="0" w:firstColumn="1" w:lastColumn="0" w:noHBand="0" w:noVBand="1"/>
      </w:tblPr>
      <w:tblGrid>
        <w:gridCol w:w="987"/>
        <w:gridCol w:w="3605"/>
        <w:gridCol w:w="1371"/>
        <w:gridCol w:w="1407"/>
        <w:gridCol w:w="730"/>
        <w:gridCol w:w="962"/>
      </w:tblGrid>
      <w:tr w:rsidR="00B33612" w:rsidRPr="004A4AE1" w:rsidTr="002D3313">
        <w:trPr>
          <w:trHeight w:val="300"/>
        </w:trPr>
        <w:tc>
          <w:tcPr>
            <w:tcW w:w="4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lastRenderedPageBreak/>
              <w:t>RAČUN</w:t>
            </w:r>
          </w:p>
        </w:tc>
        <w:tc>
          <w:tcPr>
            <w:tcW w:w="204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OPIS</w:t>
            </w:r>
          </w:p>
        </w:tc>
        <w:tc>
          <w:tcPr>
            <w:tcW w:w="2069" w:type="pct"/>
            <w:gridSpan w:val="3"/>
            <w:tcBorders>
              <w:top w:val="single" w:sz="4" w:space="0" w:color="auto"/>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STANJE</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sz w:val="18"/>
                <w:szCs w:val="18"/>
                <w:lang w:eastAsia="hr-HR"/>
              </w:rPr>
            </w:pPr>
            <w:r w:rsidRPr="004A4AE1">
              <w:rPr>
                <w:rFonts w:ascii="Times New Roman" w:eastAsia="Times New Roman" w:hAnsi="Times New Roman" w:cs="Times New Roman"/>
                <w:color w:val="000000"/>
                <w:sz w:val="18"/>
                <w:szCs w:val="18"/>
                <w:lang w:eastAsia="hr-HR"/>
              </w:rPr>
              <w:t>STRUKT. %</w:t>
            </w:r>
          </w:p>
        </w:tc>
      </w:tr>
      <w:tr w:rsidR="00B33612" w:rsidRPr="004A4AE1" w:rsidTr="002D3313">
        <w:trPr>
          <w:trHeight w:val="300"/>
        </w:trPr>
        <w:tc>
          <w:tcPr>
            <w:tcW w:w="450" w:type="pct"/>
            <w:vMerge/>
            <w:tcBorders>
              <w:top w:val="single" w:sz="4" w:space="0" w:color="auto"/>
              <w:left w:val="single" w:sz="4" w:space="0" w:color="auto"/>
              <w:bottom w:val="single" w:sz="4" w:space="0" w:color="auto"/>
              <w:right w:val="single" w:sz="4" w:space="0" w:color="auto"/>
            </w:tcBorders>
            <w:vAlign w:val="center"/>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p>
        </w:tc>
        <w:tc>
          <w:tcPr>
            <w:tcW w:w="2042" w:type="pct"/>
            <w:vMerge/>
            <w:tcBorders>
              <w:top w:val="single" w:sz="4" w:space="0" w:color="auto"/>
              <w:left w:val="single" w:sz="4" w:space="0" w:color="auto"/>
              <w:bottom w:val="single" w:sz="4" w:space="0" w:color="auto"/>
              <w:right w:val="single" w:sz="4" w:space="0" w:color="auto"/>
            </w:tcBorders>
            <w:vAlign w:val="center"/>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p>
        </w:tc>
        <w:tc>
          <w:tcPr>
            <w:tcW w:w="793"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01.01.2021.g</w:t>
            </w:r>
          </w:p>
        </w:tc>
        <w:tc>
          <w:tcPr>
            <w:tcW w:w="839"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31.12.2021.g</w:t>
            </w:r>
          </w:p>
        </w:tc>
        <w:tc>
          <w:tcPr>
            <w:tcW w:w="438"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w:t>
            </w: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B33612" w:rsidRPr="004A4AE1" w:rsidRDefault="00B33612" w:rsidP="0040474C">
            <w:pPr>
              <w:spacing w:after="0" w:line="276" w:lineRule="auto"/>
              <w:rPr>
                <w:rFonts w:ascii="Times New Roman" w:eastAsia="Times New Roman" w:hAnsi="Times New Roman" w:cs="Times New Roman"/>
                <w:color w:val="000000"/>
                <w:sz w:val="18"/>
                <w:szCs w:val="18"/>
                <w:lang w:eastAsia="hr-HR"/>
              </w:rPr>
            </w:pPr>
          </w:p>
        </w:tc>
      </w:tr>
      <w:tr w:rsidR="00B33612" w:rsidRPr="004A4AE1" w:rsidTr="002D3313">
        <w:trPr>
          <w:trHeight w:val="315"/>
        </w:trPr>
        <w:tc>
          <w:tcPr>
            <w:tcW w:w="5000" w:type="pct"/>
            <w:gridSpan w:val="6"/>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B33612" w:rsidRPr="004A4AE1" w:rsidRDefault="00B33612" w:rsidP="0040474C">
            <w:pPr>
              <w:spacing w:after="0" w:line="276" w:lineRule="auto"/>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IMOVINA</w:t>
            </w:r>
          </w:p>
        </w:tc>
      </w:tr>
      <w:tr w:rsidR="00B33612" w:rsidRPr="004A4AE1" w:rsidTr="002D3313">
        <w:trPr>
          <w:trHeight w:val="300"/>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0</w:t>
            </w:r>
          </w:p>
        </w:tc>
        <w:tc>
          <w:tcPr>
            <w:tcW w:w="2042"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NEFINANCIJSKA IMOVINA</w:t>
            </w:r>
          </w:p>
        </w:tc>
        <w:tc>
          <w:tcPr>
            <w:tcW w:w="793"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 xml:space="preserve">15.710.062 </w:t>
            </w:r>
          </w:p>
        </w:tc>
        <w:tc>
          <w:tcPr>
            <w:tcW w:w="839"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 xml:space="preserve">15.433.687 </w:t>
            </w:r>
          </w:p>
        </w:tc>
        <w:tc>
          <w:tcPr>
            <w:tcW w:w="438"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98%</w:t>
            </w:r>
          </w:p>
        </w:tc>
        <w:tc>
          <w:tcPr>
            <w:tcW w:w="439"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95%</w:t>
            </w:r>
          </w:p>
        </w:tc>
      </w:tr>
      <w:tr w:rsidR="00B33612" w:rsidRPr="004A4AE1" w:rsidTr="002D3313">
        <w:trPr>
          <w:trHeight w:val="300"/>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w:t>
            </w:r>
          </w:p>
        </w:tc>
        <w:tc>
          <w:tcPr>
            <w:tcW w:w="2042"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proofErr w:type="spellStart"/>
            <w:r w:rsidRPr="004A4AE1">
              <w:rPr>
                <w:rFonts w:ascii="Times New Roman" w:eastAsia="Times New Roman" w:hAnsi="Times New Roman" w:cs="Times New Roman"/>
                <w:color w:val="000000"/>
                <w:lang w:eastAsia="hr-HR"/>
              </w:rPr>
              <w:t>Neproizvedena</w:t>
            </w:r>
            <w:proofErr w:type="spellEnd"/>
            <w:r w:rsidRPr="004A4AE1">
              <w:rPr>
                <w:rFonts w:ascii="Times New Roman" w:eastAsia="Times New Roman" w:hAnsi="Times New Roman" w:cs="Times New Roman"/>
                <w:color w:val="000000"/>
                <w:lang w:eastAsia="hr-HR"/>
              </w:rPr>
              <w:t xml:space="preserve"> dugotrajna imovina</w:t>
            </w:r>
          </w:p>
        </w:tc>
        <w:tc>
          <w:tcPr>
            <w:tcW w:w="793"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 xml:space="preserve">11.543 </w:t>
            </w:r>
          </w:p>
        </w:tc>
        <w:tc>
          <w:tcPr>
            <w:tcW w:w="839"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 xml:space="preserve">11.309 </w:t>
            </w:r>
          </w:p>
        </w:tc>
        <w:tc>
          <w:tcPr>
            <w:tcW w:w="438"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98%</w:t>
            </w:r>
          </w:p>
        </w:tc>
        <w:tc>
          <w:tcPr>
            <w:tcW w:w="439"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0%</w:t>
            </w:r>
          </w:p>
        </w:tc>
      </w:tr>
      <w:tr w:rsidR="00B33612" w:rsidRPr="004A4AE1" w:rsidTr="002D3313">
        <w:trPr>
          <w:trHeight w:val="300"/>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2</w:t>
            </w:r>
          </w:p>
        </w:tc>
        <w:tc>
          <w:tcPr>
            <w:tcW w:w="2042"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Proizvedena dugotrajna imovina</w:t>
            </w:r>
          </w:p>
        </w:tc>
        <w:tc>
          <w:tcPr>
            <w:tcW w:w="793"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 xml:space="preserve">15.698.519 </w:t>
            </w:r>
          </w:p>
        </w:tc>
        <w:tc>
          <w:tcPr>
            <w:tcW w:w="839"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 xml:space="preserve">15.422.378 </w:t>
            </w:r>
          </w:p>
        </w:tc>
        <w:tc>
          <w:tcPr>
            <w:tcW w:w="438"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98%</w:t>
            </w:r>
          </w:p>
        </w:tc>
        <w:tc>
          <w:tcPr>
            <w:tcW w:w="439"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95%</w:t>
            </w:r>
          </w:p>
        </w:tc>
      </w:tr>
      <w:tr w:rsidR="00B33612" w:rsidRPr="004A4AE1" w:rsidTr="002D3313">
        <w:trPr>
          <w:trHeight w:val="300"/>
        </w:trPr>
        <w:tc>
          <w:tcPr>
            <w:tcW w:w="450" w:type="pct"/>
            <w:tcBorders>
              <w:top w:val="nil"/>
              <w:left w:val="single" w:sz="4" w:space="0" w:color="auto"/>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1</w:t>
            </w:r>
          </w:p>
        </w:tc>
        <w:tc>
          <w:tcPr>
            <w:tcW w:w="2042"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FINANCIJSKA IMOVINA</w:t>
            </w:r>
          </w:p>
        </w:tc>
        <w:tc>
          <w:tcPr>
            <w:tcW w:w="793"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 xml:space="preserve">572.950 </w:t>
            </w:r>
          </w:p>
        </w:tc>
        <w:tc>
          <w:tcPr>
            <w:tcW w:w="839"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 xml:space="preserve">758.080 </w:t>
            </w:r>
          </w:p>
        </w:tc>
        <w:tc>
          <w:tcPr>
            <w:tcW w:w="438"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132%</w:t>
            </w:r>
          </w:p>
        </w:tc>
        <w:tc>
          <w:tcPr>
            <w:tcW w:w="439"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5%</w:t>
            </w:r>
          </w:p>
        </w:tc>
      </w:tr>
      <w:tr w:rsidR="00B33612" w:rsidRPr="004A4AE1" w:rsidTr="002D3313">
        <w:trPr>
          <w:trHeight w:val="3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11</w:t>
            </w:r>
          </w:p>
        </w:tc>
        <w:tc>
          <w:tcPr>
            <w:tcW w:w="2042"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Novac u banci i blagajni</w:t>
            </w:r>
          </w:p>
        </w:tc>
        <w:tc>
          <w:tcPr>
            <w:tcW w:w="793"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420.303</w:t>
            </w:r>
          </w:p>
        </w:tc>
        <w:tc>
          <w:tcPr>
            <w:tcW w:w="839"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564.353</w:t>
            </w:r>
          </w:p>
        </w:tc>
        <w:tc>
          <w:tcPr>
            <w:tcW w:w="438"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134%</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3%</w:t>
            </w:r>
          </w:p>
        </w:tc>
      </w:tr>
      <w:tr w:rsidR="00B33612" w:rsidRPr="004A4AE1" w:rsidTr="002D3313">
        <w:trPr>
          <w:trHeight w:val="6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12</w:t>
            </w:r>
          </w:p>
        </w:tc>
        <w:tc>
          <w:tcPr>
            <w:tcW w:w="2042"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 xml:space="preserve">Depoziti, </w:t>
            </w:r>
            <w:proofErr w:type="spellStart"/>
            <w:r w:rsidRPr="004A4AE1">
              <w:rPr>
                <w:rFonts w:ascii="Times New Roman" w:eastAsia="Times New Roman" w:hAnsi="Times New Roman" w:cs="Times New Roman"/>
                <w:color w:val="000000"/>
                <w:lang w:eastAsia="hr-HR"/>
              </w:rPr>
              <w:t>jamčevni</w:t>
            </w:r>
            <w:proofErr w:type="spellEnd"/>
            <w:r w:rsidRPr="004A4AE1">
              <w:rPr>
                <w:rFonts w:ascii="Times New Roman" w:eastAsia="Times New Roman" w:hAnsi="Times New Roman" w:cs="Times New Roman"/>
                <w:color w:val="000000"/>
                <w:lang w:eastAsia="hr-HR"/>
              </w:rPr>
              <w:t xml:space="preserve"> </w:t>
            </w:r>
            <w:proofErr w:type="spellStart"/>
            <w:r w:rsidRPr="004A4AE1">
              <w:rPr>
                <w:rFonts w:ascii="Times New Roman" w:eastAsia="Times New Roman" w:hAnsi="Times New Roman" w:cs="Times New Roman"/>
                <w:color w:val="000000"/>
                <w:lang w:eastAsia="hr-HR"/>
              </w:rPr>
              <w:t>polozi</w:t>
            </w:r>
            <w:proofErr w:type="spellEnd"/>
            <w:r w:rsidRPr="004A4AE1">
              <w:rPr>
                <w:rFonts w:ascii="Times New Roman" w:eastAsia="Times New Roman" w:hAnsi="Times New Roman" w:cs="Times New Roman"/>
                <w:color w:val="000000"/>
                <w:lang w:eastAsia="hr-HR"/>
              </w:rPr>
              <w:t xml:space="preserve"> i potraživanja od radnika te za više plaćene poreze i ostalo</w:t>
            </w:r>
          </w:p>
        </w:tc>
        <w:tc>
          <w:tcPr>
            <w:tcW w:w="793"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3.919</w:t>
            </w:r>
          </w:p>
        </w:tc>
        <w:tc>
          <w:tcPr>
            <w:tcW w:w="839"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15.565</w:t>
            </w:r>
          </w:p>
        </w:tc>
        <w:tc>
          <w:tcPr>
            <w:tcW w:w="438"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397%</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0%</w:t>
            </w:r>
          </w:p>
        </w:tc>
      </w:tr>
      <w:tr w:rsidR="00B33612" w:rsidRPr="004A4AE1" w:rsidTr="002D3313">
        <w:trPr>
          <w:trHeight w:val="300"/>
        </w:trPr>
        <w:tc>
          <w:tcPr>
            <w:tcW w:w="450" w:type="pct"/>
            <w:tcBorders>
              <w:top w:val="nil"/>
              <w:left w:val="single" w:sz="4" w:space="0" w:color="auto"/>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16</w:t>
            </w:r>
          </w:p>
        </w:tc>
        <w:tc>
          <w:tcPr>
            <w:tcW w:w="2042"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Potraživanja za prihode</w:t>
            </w:r>
          </w:p>
        </w:tc>
        <w:tc>
          <w:tcPr>
            <w:tcW w:w="793"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148.728</w:t>
            </w:r>
          </w:p>
        </w:tc>
        <w:tc>
          <w:tcPr>
            <w:tcW w:w="839" w:type="pct"/>
            <w:tcBorders>
              <w:top w:val="nil"/>
              <w:left w:val="nil"/>
              <w:bottom w:val="single" w:sz="4" w:space="0" w:color="auto"/>
              <w:right w:val="single" w:sz="4" w:space="0" w:color="auto"/>
            </w:tcBorders>
            <w:shd w:val="clear" w:color="auto" w:fill="auto"/>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178.162</w:t>
            </w:r>
          </w:p>
        </w:tc>
        <w:tc>
          <w:tcPr>
            <w:tcW w:w="438"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120%</w:t>
            </w:r>
          </w:p>
        </w:tc>
        <w:tc>
          <w:tcPr>
            <w:tcW w:w="439" w:type="pct"/>
            <w:tcBorders>
              <w:top w:val="nil"/>
              <w:left w:val="nil"/>
              <w:bottom w:val="single" w:sz="4" w:space="0" w:color="auto"/>
              <w:right w:val="single" w:sz="4" w:space="0" w:color="auto"/>
            </w:tcBorders>
            <w:shd w:val="clear" w:color="auto" w:fill="auto"/>
            <w:noWrap/>
            <w:vAlign w:val="center"/>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w:t>
            </w:r>
          </w:p>
        </w:tc>
      </w:tr>
      <w:tr w:rsidR="00B33612" w:rsidRPr="004A4AE1" w:rsidTr="002D3313">
        <w:trPr>
          <w:trHeight w:val="315"/>
        </w:trPr>
        <w:tc>
          <w:tcPr>
            <w:tcW w:w="450" w:type="pct"/>
            <w:tcBorders>
              <w:top w:val="nil"/>
              <w:left w:val="single" w:sz="4" w:space="0" w:color="auto"/>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 </w:t>
            </w:r>
          </w:p>
        </w:tc>
        <w:tc>
          <w:tcPr>
            <w:tcW w:w="2042" w:type="pct"/>
            <w:tcBorders>
              <w:top w:val="nil"/>
              <w:left w:val="nil"/>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UKUPNO IMOVINA</w:t>
            </w:r>
          </w:p>
        </w:tc>
        <w:tc>
          <w:tcPr>
            <w:tcW w:w="793" w:type="pct"/>
            <w:tcBorders>
              <w:top w:val="nil"/>
              <w:left w:val="nil"/>
              <w:bottom w:val="single" w:sz="4" w:space="0" w:color="auto"/>
              <w:right w:val="single" w:sz="4" w:space="0" w:color="auto"/>
            </w:tcBorders>
            <w:shd w:val="clear" w:color="000000" w:fill="F2F2F2"/>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 xml:space="preserve">16.283.012 </w:t>
            </w:r>
          </w:p>
        </w:tc>
        <w:tc>
          <w:tcPr>
            <w:tcW w:w="839" w:type="pct"/>
            <w:tcBorders>
              <w:top w:val="nil"/>
              <w:left w:val="nil"/>
              <w:bottom w:val="single" w:sz="4" w:space="0" w:color="auto"/>
              <w:right w:val="single" w:sz="4" w:space="0" w:color="auto"/>
            </w:tcBorders>
            <w:shd w:val="clear" w:color="000000" w:fill="F2F2F2"/>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 xml:space="preserve">16.191.767 </w:t>
            </w:r>
          </w:p>
        </w:tc>
        <w:tc>
          <w:tcPr>
            <w:tcW w:w="438" w:type="pct"/>
            <w:tcBorders>
              <w:top w:val="nil"/>
              <w:left w:val="nil"/>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99%</w:t>
            </w:r>
          </w:p>
        </w:tc>
        <w:tc>
          <w:tcPr>
            <w:tcW w:w="439" w:type="pct"/>
            <w:tcBorders>
              <w:top w:val="nil"/>
              <w:left w:val="nil"/>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jc w:val="center"/>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100%</w:t>
            </w:r>
          </w:p>
        </w:tc>
      </w:tr>
    </w:tbl>
    <w:p w:rsidR="00B33612" w:rsidRPr="004A4AE1" w:rsidRDefault="00B33612" w:rsidP="0040474C">
      <w:pPr>
        <w:spacing w:after="200" w:line="276" w:lineRule="auto"/>
        <w:rPr>
          <w:rFonts w:ascii="Times New Roman" w:eastAsia="Calibri" w:hAnsi="Times New Roman" w:cs="Times New Roman"/>
          <w:b/>
          <w:sz w:val="24"/>
        </w:rPr>
      </w:pPr>
    </w:p>
    <w:p w:rsidR="00B33612" w:rsidRPr="004A4AE1" w:rsidRDefault="00BB1DB4" w:rsidP="0040474C">
      <w:pPr>
        <w:spacing w:after="200" w:line="276" w:lineRule="auto"/>
        <w:rPr>
          <w:rFonts w:ascii="Times New Roman" w:eastAsia="Calibri" w:hAnsi="Times New Roman" w:cs="Times New Roman"/>
          <w:b/>
          <w:sz w:val="24"/>
        </w:rPr>
      </w:pPr>
      <w:r>
        <w:rPr>
          <w:rFonts w:ascii="Times New Roman" w:eastAsia="Calibri" w:hAnsi="Times New Roman" w:cs="Times New Roman"/>
          <w:b/>
          <w:sz w:val="24"/>
        </w:rPr>
        <w:t xml:space="preserve">5. </w:t>
      </w:r>
      <w:r w:rsidR="00B33612" w:rsidRPr="004A4AE1">
        <w:rPr>
          <w:rFonts w:ascii="Times New Roman" w:eastAsia="Calibri" w:hAnsi="Times New Roman" w:cs="Times New Roman"/>
          <w:b/>
          <w:sz w:val="24"/>
        </w:rPr>
        <w:t>OBVEZE</w:t>
      </w:r>
    </w:p>
    <w:p w:rsidR="00B33612" w:rsidRPr="004A4AE1" w:rsidRDefault="00B33612" w:rsidP="0040474C">
      <w:pPr>
        <w:spacing w:after="200" w:line="276" w:lineRule="auto"/>
        <w:rPr>
          <w:rFonts w:ascii="Times New Roman" w:eastAsia="Calibri" w:hAnsi="Times New Roman" w:cs="Times New Roman"/>
          <w:sz w:val="24"/>
        </w:rPr>
      </w:pPr>
      <w:r w:rsidRPr="004A4AE1">
        <w:rPr>
          <w:rFonts w:ascii="Times New Roman" w:eastAsia="Calibri" w:hAnsi="Times New Roman" w:cs="Times New Roman"/>
          <w:sz w:val="24"/>
        </w:rPr>
        <w:t>Ukupna vrijednost obveza i vlastitih izvora na zadnji dan izvještajnog razdoblja iznosi</w:t>
      </w:r>
      <w:r w:rsidR="00456AEA">
        <w:rPr>
          <w:rFonts w:ascii="Times New Roman" w:eastAsia="Calibri" w:hAnsi="Times New Roman" w:cs="Times New Roman"/>
          <w:sz w:val="24"/>
        </w:rPr>
        <w:t xml:space="preserve"> </w:t>
      </w:r>
      <w:r w:rsidRPr="004A4AE1">
        <w:rPr>
          <w:rFonts w:ascii="Times New Roman" w:eastAsia="Calibri" w:hAnsi="Times New Roman" w:cs="Times New Roman"/>
          <w:sz w:val="24"/>
        </w:rPr>
        <w:t xml:space="preserve">16.191.767 kn, obveze iznose. </w:t>
      </w:r>
    </w:p>
    <w:tbl>
      <w:tblPr>
        <w:tblW w:w="5000" w:type="pct"/>
        <w:tblLook w:val="04A0" w:firstRow="1" w:lastRow="0" w:firstColumn="1" w:lastColumn="0" w:noHBand="0" w:noVBand="1"/>
      </w:tblPr>
      <w:tblGrid>
        <w:gridCol w:w="523"/>
        <w:gridCol w:w="4617"/>
        <w:gridCol w:w="1206"/>
        <w:gridCol w:w="1230"/>
        <w:gridCol w:w="730"/>
        <w:gridCol w:w="766"/>
      </w:tblGrid>
      <w:tr w:rsidR="00B33612" w:rsidRPr="004A4AE1" w:rsidTr="002D3313">
        <w:trPr>
          <w:trHeight w:val="300"/>
        </w:trPr>
        <w:tc>
          <w:tcPr>
            <w:tcW w:w="442" w:type="pct"/>
            <w:tcBorders>
              <w:top w:val="nil"/>
              <w:left w:val="nil"/>
              <w:bottom w:val="nil"/>
              <w:right w:val="nil"/>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p>
        </w:tc>
        <w:tc>
          <w:tcPr>
            <w:tcW w:w="2063" w:type="pct"/>
            <w:tcBorders>
              <w:top w:val="nil"/>
              <w:left w:val="nil"/>
              <w:bottom w:val="nil"/>
              <w:right w:val="nil"/>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p>
        </w:tc>
        <w:tc>
          <w:tcPr>
            <w:tcW w:w="801" w:type="pct"/>
            <w:tcBorders>
              <w:top w:val="nil"/>
              <w:left w:val="nil"/>
              <w:bottom w:val="nil"/>
              <w:right w:val="nil"/>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p>
        </w:tc>
        <w:tc>
          <w:tcPr>
            <w:tcW w:w="847" w:type="pct"/>
            <w:tcBorders>
              <w:top w:val="nil"/>
              <w:left w:val="nil"/>
              <w:bottom w:val="nil"/>
              <w:right w:val="nil"/>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p>
        </w:tc>
        <w:tc>
          <w:tcPr>
            <w:tcW w:w="442" w:type="pct"/>
            <w:tcBorders>
              <w:top w:val="nil"/>
              <w:left w:val="nil"/>
              <w:bottom w:val="nil"/>
              <w:right w:val="nil"/>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p>
        </w:tc>
        <w:tc>
          <w:tcPr>
            <w:tcW w:w="405" w:type="pct"/>
            <w:tcBorders>
              <w:top w:val="nil"/>
              <w:left w:val="nil"/>
              <w:bottom w:val="nil"/>
              <w:right w:val="nil"/>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p>
        </w:tc>
      </w:tr>
      <w:tr w:rsidR="00B33612" w:rsidRPr="004A4AE1" w:rsidTr="002D3313">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OBVEZE I VLASTITI IZVORI</w:t>
            </w:r>
          </w:p>
        </w:tc>
      </w:tr>
      <w:tr w:rsidR="00B33612" w:rsidRPr="004A4AE1" w:rsidTr="002D3313">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2</w:t>
            </w:r>
          </w:p>
        </w:tc>
        <w:tc>
          <w:tcPr>
            <w:tcW w:w="2063"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OBVEZE</w:t>
            </w:r>
          </w:p>
        </w:tc>
        <w:tc>
          <w:tcPr>
            <w:tcW w:w="801"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15.582.860</w:t>
            </w:r>
          </w:p>
        </w:tc>
        <w:tc>
          <w:tcPr>
            <w:tcW w:w="847"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15.462.982</w:t>
            </w:r>
          </w:p>
        </w:tc>
        <w:tc>
          <w:tcPr>
            <w:tcW w:w="442"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99%</w:t>
            </w:r>
          </w:p>
        </w:tc>
        <w:tc>
          <w:tcPr>
            <w:tcW w:w="405"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95%</w:t>
            </w:r>
          </w:p>
        </w:tc>
      </w:tr>
      <w:tr w:rsidR="00B33612" w:rsidRPr="004A4AE1" w:rsidTr="002D3313">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24</w:t>
            </w:r>
          </w:p>
        </w:tc>
        <w:tc>
          <w:tcPr>
            <w:tcW w:w="2063"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Obveze za rashode</w:t>
            </w:r>
          </w:p>
        </w:tc>
        <w:tc>
          <w:tcPr>
            <w:tcW w:w="801"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240.920</w:t>
            </w:r>
          </w:p>
        </w:tc>
        <w:tc>
          <w:tcPr>
            <w:tcW w:w="847"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340.070</w:t>
            </w:r>
          </w:p>
        </w:tc>
        <w:tc>
          <w:tcPr>
            <w:tcW w:w="442"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141%</w:t>
            </w:r>
          </w:p>
        </w:tc>
        <w:tc>
          <w:tcPr>
            <w:tcW w:w="405"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2%</w:t>
            </w:r>
          </w:p>
        </w:tc>
      </w:tr>
      <w:tr w:rsidR="00B33612" w:rsidRPr="004A4AE1" w:rsidTr="002D3313">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29</w:t>
            </w:r>
          </w:p>
        </w:tc>
        <w:tc>
          <w:tcPr>
            <w:tcW w:w="2063"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Naplaćeni prihodi budućih razdoblja</w:t>
            </w:r>
          </w:p>
        </w:tc>
        <w:tc>
          <w:tcPr>
            <w:tcW w:w="801"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15.341.940</w:t>
            </w:r>
          </w:p>
        </w:tc>
        <w:tc>
          <w:tcPr>
            <w:tcW w:w="847"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15.122.912</w:t>
            </w:r>
          </w:p>
        </w:tc>
        <w:tc>
          <w:tcPr>
            <w:tcW w:w="442"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99%</w:t>
            </w:r>
          </w:p>
        </w:tc>
        <w:tc>
          <w:tcPr>
            <w:tcW w:w="405"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93%</w:t>
            </w:r>
          </w:p>
        </w:tc>
      </w:tr>
      <w:tr w:rsidR="00B33612" w:rsidRPr="004A4AE1" w:rsidTr="002D3313">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5</w:t>
            </w:r>
          </w:p>
        </w:tc>
        <w:tc>
          <w:tcPr>
            <w:tcW w:w="2063"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VLASTITI IZVORI</w:t>
            </w:r>
          </w:p>
        </w:tc>
        <w:tc>
          <w:tcPr>
            <w:tcW w:w="801"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700.152</w:t>
            </w:r>
          </w:p>
        </w:tc>
        <w:tc>
          <w:tcPr>
            <w:tcW w:w="847"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728.785</w:t>
            </w:r>
          </w:p>
        </w:tc>
        <w:tc>
          <w:tcPr>
            <w:tcW w:w="442"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104%</w:t>
            </w:r>
          </w:p>
        </w:tc>
        <w:tc>
          <w:tcPr>
            <w:tcW w:w="405"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5%</w:t>
            </w:r>
          </w:p>
        </w:tc>
      </w:tr>
      <w:tr w:rsidR="00B33612" w:rsidRPr="004A4AE1" w:rsidTr="002D3313">
        <w:trPr>
          <w:trHeight w:val="300"/>
        </w:trPr>
        <w:tc>
          <w:tcPr>
            <w:tcW w:w="442" w:type="pct"/>
            <w:tcBorders>
              <w:top w:val="nil"/>
              <w:left w:val="single" w:sz="4" w:space="0" w:color="auto"/>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52</w:t>
            </w:r>
          </w:p>
        </w:tc>
        <w:tc>
          <w:tcPr>
            <w:tcW w:w="2063"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Višak prihoda</w:t>
            </w:r>
          </w:p>
        </w:tc>
        <w:tc>
          <w:tcPr>
            <w:tcW w:w="801"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700.152</w:t>
            </w:r>
          </w:p>
        </w:tc>
        <w:tc>
          <w:tcPr>
            <w:tcW w:w="847" w:type="pct"/>
            <w:tcBorders>
              <w:top w:val="nil"/>
              <w:left w:val="nil"/>
              <w:bottom w:val="single" w:sz="4" w:space="0" w:color="auto"/>
              <w:right w:val="single" w:sz="4" w:space="0" w:color="auto"/>
            </w:tcBorders>
            <w:shd w:val="clear" w:color="auto" w:fill="auto"/>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728.785</w:t>
            </w:r>
          </w:p>
        </w:tc>
        <w:tc>
          <w:tcPr>
            <w:tcW w:w="442"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right"/>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104%</w:t>
            </w:r>
          </w:p>
        </w:tc>
        <w:tc>
          <w:tcPr>
            <w:tcW w:w="405" w:type="pct"/>
            <w:tcBorders>
              <w:top w:val="nil"/>
              <w:left w:val="nil"/>
              <w:bottom w:val="single" w:sz="4" w:space="0" w:color="auto"/>
              <w:right w:val="single" w:sz="4" w:space="0" w:color="auto"/>
            </w:tcBorders>
            <w:shd w:val="clear" w:color="auto" w:fill="auto"/>
            <w:noWrap/>
            <w:vAlign w:val="bottom"/>
            <w:hideMark/>
          </w:tcPr>
          <w:p w:rsidR="00B33612" w:rsidRPr="004A4AE1" w:rsidRDefault="00B33612" w:rsidP="0040474C">
            <w:pPr>
              <w:spacing w:after="0" w:line="276" w:lineRule="auto"/>
              <w:jc w:val="center"/>
              <w:rPr>
                <w:rFonts w:ascii="Times New Roman" w:eastAsia="Times New Roman" w:hAnsi="Times New Roman" w:cs="Times New Roman"/>
                <w:color w:val="000000"/>
                <w:lang w:eastAsia="hr-HR"/>
              </w:rPr>
            </w:pPr>
            <w:r w:rsidRPr="004A4AE1">
              <w:rPr>
                <w:rFonts w:ascii="Times New Roman" w:eastAsia="Times New Roman" w:hAnsi="Times New Roman" w:cs="Times New Roman"/>
                <w:color w:val="000000"/>
                <w:lang w:eastAsia="hr-HR"/>
              </w:rPr>
              <w:t>5%</w:t>
            </w:r>
          </w:p>
        </w:tc>
      </w:tr>
      <w:tr w:rsidR="00B33612" w:rsidRPr="004A4AE1" w:rsidTr="002D3313">
        <w:trPr>
          <w:trHeight w:val="315"/>
        </w:trPr>
        <w:tc>
          <w:tcPr>
            <w:tcW w:w="442" w:type="pct"/>
            <w:tcBorders>
              <w:top w:val="nil"/>
              <w:left w:val="single" w:sz="4" w:space="0" w:color="auto"/>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 </w:t>
            </w:r>
          </w:p>
        </w:tc>
        <w:tc>
          <w:tcPr>
            <w:tcW w:w="2063" w:type="pct"/>
            <w:tcBorders>
              <w:top w:val="nil"/>
              <w:left w:val="nil"/>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sz w:val="24"/>
                <w:szCs w:val="24"/>
                <w:lang w:eastAsia="hr-HR"/>
              </w:rPr>
            </w:pPr>
            <w:r w:rsidRPr="004A4AE1">
              <w:rPr>
                <w:rFonts w:ascii="Times New Roman" w:eastAsia="Times New Roman" w:hAnsi="Times New Roman" w:cs="Times New Roman"/>
                <w:b/>
                <w:bCs/>
                <w:color w:val="000000"/>
                <w:sz w:val="24"/>
                <w:szCs w:val="24"/>
                <w:lang w:eastAsia="hr-HR"/>
              </w:rPr>
              <w:t>UKUPNO OBVEZE I VLASTITI IZVORI</w:t>
            </w:r>
          </w:p>
        </w:tc>
        <w:tc>
          <w:tcPr>
            <w:tcW w:w="801" w:type="pct"/>
            <w:tcBorders>
              <w:top w:val="nil"/>
              <w:left w:val="nil"/>
              <w:bottom w:val="single" w:sz="4" w:space="0" w:color="auto"/>
              <w:right w:val="single" w:sz="4" w:space="0" w:color="auto"/>
            </w:tcBorders>
            <w:shd w:val="clear" w:color="000000" w:fill="F2F2F2"/>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16.283.012</w:t>
            </w:r>
          </w:p>
        </w:tc>
        <w:tc>
          <w:tcPr>
            <w:tcW w:w="847" w:type="pct"/>
            <w:tcBorders>
              <w:top w:val="nil"/>
              <w:left w:val="nil"/>
              <w:bottom w:val="single" w:sz="4" w:space="0" w:color="auto"/>
              <w:right w:val="single" w:sz="4" w:space="0" w:color="auto"/>
            </w:tcBorders>
            <w:shd w:val="clear" w:color="000000" w:fill="F2F2F2"/>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16.191.767</w:t>
            </w:r>
          </w:p>
        </w:tc>
        <w:tc>
          <w:tcPr>
            <w:tcW w:w="442" w:type="pct"/>
            <w:tcBorders>
              <w:top w:val="nil"/>
              <w:left w:val="nil"/>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jc w:val="right"/>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99%</w:t>
            </w:r>
          </w:p>
        </w:tc>
        <w:tc>
          <w:tcPr>
            <w:tcW w:w="405" w:type="pct"/>
            <w:tcBorders>
              <w:top w:val="nil"/>
              <w:left w:val="nil"/>
              <w:bottom w:val="single" w:sz="4" w:space="0" w:color="auto"/>
              <w:right w:val="single" w:sz="4" w:space="0" w:color="auto"/>
            </w:tcBorders>
            <w:shd w:val="clear" w:color="000000" w:fill="F2F2F2"/>
            <w:noWrap/>
            <w:vAlign w:val="bottom"/>
            <w:hideMark/>
          </w:tcPr>
          <w:p w:rsidR="00B33612" w:rsidRPr="004A4AE1" w:rsidRDefault="00B33612" w:rsidP="0040474C">
            <w:pPr>
              <w:spacing w:after="0" w:line="276" w:lineRule="auto"/>
              <w:jc w:val="center"/>
              <w:rPr>
                <w:rFonts w:ascii="Times New Roman" w:eastAsia="Times New Roman" w:hAnsi="Times New Roman" w:cs="Times New Roman"/>
                <w:b/>
                <w:bCs/>
                <w:color w:val="000000"/>
                <w:lang w:eastAsia="hr-HR"/>
              </w:rPr>
            </w:pPr>
            <w:r w:rsidRPr="004A4AE1">
              <w:rPr>
                <w:rFonts w:ascii="Times New Roman" w:eastAsia="Times New Roman" w:hAnsi="Times New Roman" w:cs="Times New Roman"/>
                <w:b/>
                <w:bCs/>
                <w:color w:val="000000"/>
                <w:lang w:eastAsia="hr-HR"/>
              </w:rPr>
              <w:t>100%</w:t>
            </w:r>
          </w:p>
        </w:tc>
      </w:tr>
    </w:tbl>
    <w:p w:rsidR="00B33612" w:rsidRPr="004A4AE1" w:rsidRDefault="00B33612" w:rsidP="0040474C">
      <w:pPr>
        <w:spacing w:after="200" w:line="276" w:lineRule="auto"/>
        <w:rPr>
          <w:rFonts w:ascii="Times New Roman" w:eastAsia="Calibri" w:hAnsi="Times New Roman" w:cs="Times New Roman"/>
          <w:b/>
          <w:sz w:val="24"/>
        </w:rPr>
      </w:pPr>
    </w:p>
    <w:p w:rsidR="00B33612" w:rsidRPr="004A4AE1" w:rsidRDefault="00B33612" w:rsidP="0040474C">
      <w:pPr>
        <w:spacing w:after="200" w:line="276" w:lineRule="auto"/>
        <w:rPr>
          <w:rFonts w:ascii="Times New Roman" w:eastAsia="Calibri" w:hAnsi="Times New Roman" w:cs="Times New Roman"/>
          <w:sz w:val="24"/>
          <w:szCs w:val="24"/>
        </w:rPr>
      </w:pPr>
      <w:r w:rsidRPr="004A4AE1">
        <w:rPr>
          <w:rFonts w:ascii="Times New Roman" w:eastAsia="Calibri" w:hAnsi="Times New Roman" w:cs="Times New Roman"/>
          <w:sz w:val="24"/>
        </w:rPr>
        <w:t xml:space="preserve">24 - Obveze za rashode  čine obveze za rashode radnika u iznosu od 142.156 kn, obveze za materijalne rashode u iznosu od  191.979 kn, te obveze za ostale rashode  u iznosu od 5.935 </w:t>
      </w:r>
      <w:r w:rsidRPr="004A4AE1">
        <w:rPr>
          <w:rFonts w:ascii="Times New Roman" w:eastAsia="Calibri" w:hAnsi="Times New Roman" w:cs="Times New Roman"/>
          <w:sz w:val="24"/>
          <w:szCs w:val="24"/>
        </w:rPr>
        <w:t xml:space="preserve">kn. Sve obveze su nedospjele, </w:t>
      </w:r>
      <w:r w:rsidRPr="0040474C">
        <w:rPr>
          <w:rFonts w:ascii="Times New Roman" w:eastAsia="Calibri" w:hAnsi="Times New Roman" w:cs="Times New Roman"/>
          <w:sz w:val="24"/>
          <w:szCs w:val="24"/>
        </w:rPr>
        <w:t>a povećanje obveza nastalo je uslijed povećane aktivnosti na kraju godin</w:t>
      </w:r>
      <w:r w:rsidR="0040474C">
        <w:rPr>
          <w:rFonts w:ascii="Times New Roman" w:eastAsia="Calibri" w:hAnsi="Times New Roman" w:cs="Times New Roman"/>
          <w:sz w:val="24"/>
          <w:szCs w:val="24"/>
        </w:rPr>
        <w:t>e.</w:t>
      </w:r>
    </w:p>
    <w:p w:rsidR="00B33612" w:rsidRPr="004A4AE1" w:rsidRDefault="00B33612" w:rsidP="0040474C">
      <w:pPr>
        <w:spacing w:after="200" w:line="276" w:lineRule="auto"/>
        <w:jc w:val="both"/>
        <w:rPr>
          <w:rFonts w:ascii="Times New Roman" w:eastAsia="Times New Roman" w:hAnsi="Times New Roman" w:cs="Times New Roman"/>
          <w:color w:val="000000"/>
          <w:sz w:val="24"/>
          <w:szCs w:val="24"/>
          <w:lang w:eastAsia="hr-HR"/>
        </w:rPr>
      </w:pPr>
      <w:r w:rsidRPr="004A4AE1">
        <w:rPr>
          <w:rFonts w:ascii="Times New Roman" w:eastAsia="Calibri" w:hAnsi="Times New Roman" w:cs="Times New Roman"/>
          <w:sz w:val="24"/>
          <w:szCs w:val="24"/>
        </w:rPr>
        <w:t xml:space="preserve">29 - </w:t>
      </w:r>
      <w:r w:rsidRPr="004A4AE1">
        <w:rPr>
          <w:rFonts w:ascii="Times New Roman" w:eastAsia="Times New Roman" w:hAnsi="Times New Roman" w:cs="Times New Roman"/>
          <w:color w:val="000000"/>
          <w:sz w:val="24"/>
          <w:szCs w:val="24"/>
          <w:lang w:eastAsia="hr-HR"/>
        </w:rPr>
        <w:t>Naplaćeni prihodi budućih razdoblja</w:t>
      </w:r>
      <w:r w:rsidR="00456AEA">
        <w:rPr>
          <w:rFonts w:ascii="Times New Roman" w:eastAsia="Times New Roman" w:hAnsi="Times New Roman" w:cs="Times New Roman"/>
          <w:color w:val="000000"/>
          <w:sz w:val="24"/>
          <w:szCs w:val="24"/>
          <w:lang w:eastAsia="hr-HR"/>
        </w:rPr>
        <w:t xml:space="preserve"> </w:t>
      </w:r>
      <w:r w:rsidRPr="004A4AE1">
        <w:rPr>
          <w:rFonts w:ascii="Times New Roman" w:eastAsia="Times New Roman" w:hAnsi="Times New Roman" w:cs="Times New Roman"/>
          <w:color w:val="000000"/>
          <w:sz w:val="24"/>
          <w:szCs w:val="24"/>
          <w:lang w:eastAsia="hr-HR"/>
        </w:rPr>
        <w:t>odnose se na</w:t>
      </w:r>
      <w:r w:rsidR="00456AEA">
        <w:rPr>
          <w:rFonts w:ascii="Times New Roman" w:eastAsia="Times New Roman" w:hAnsi="Times New Roman" w:cs="Times New Roman"/>
          <w:color w:val="000000"/>
          <w:sz w:val="24"/>
          <w:szCs w:val="24"/>
          <w:lang w:eastAsia="hr-HR"/>
        </w:rPr>
        <w:t xml:space="preserve"> </w:t>
      </w:r>
      <w:r w:rsidRPr="004A4AE1">
        <w:rPr>
          <w:rFonts w:ascii="Times New Roman" w:eastAsia="Times New Roman" w:hAnsi="Times New Roman" w:cs="Times New Roman"/>
          <w:color w:val="000000"/>
          <w:sz w:val="24"/>
          <w:szCs w:val="24"/>
          <w:lang w:eastAsia="hr-HR"/>
        </w:rPr>
        <w:t>odgođeno priznavanje prihoda od donacije iz proračuna Grada Samobora za nabavu  nefinancijske imovine  koja se amortizira te se priznaje u prihode izvještajnog razdoblja sukladno troškovima amortizacije.</w:t>
      </w:r>
      <w:r w:rsidRPr="004A4AE1">
        <w:rPr>
          <w:rFonts w:ascii="Times New Roman" w:eastAsia="Times New Roman" w:hAnsi="Times New Roman" w:cs="Times New Roman"/>
          <w:color w:val="000000"/>
          <w:sz w:val="24"/>
          <w:szCs w:val="24"/>
          <w:lang w:eastAsia="hr-HR"/>
        </w:rPr>
        <w:tab/>
      </w:r>
      <w:r w:rsidRPr="004A4AE1">
        <w:rPr>
          <w:rFonts w:ascii="Times New Roman" w:eastAsia="Times New Roman" w:hAnsi="Times New Roman" w:cs="Times New Roman"/>
          <w:color w:val="000000"/>
          <w:sz w:val="24"/>
          <w:szCs w:val="24"/>
          <w:lang w:eastAsia="hr-HR"/>
        </w:rPr>
        <w:tab/>
      </w:r>
    </w:p>
    <w:p w:rsidR="00B33612" w:rsidRPr="004A4AE1" w:rsidRDefault="00B33612" w:rsidP="0040474C">
      <w:pPr>
        <w:spacing w:after="200" w:line="276" w:lineRule="auto"/>
        <w:jc w:val="both"/>
        <w:rPr>
          <w:rFonts w:ascii="Times New Roman" w:eastAsia="Calibri" w:hAnsi="Times New Roman" w:cs="Times New Roman"/>
          <w:b/>
          <w:sz w:val="24"/>
          <w:szCs w:val="24"/>
        </w:rPr>
      </w:pPr>
      <w:r w:rsidRPr="004A4AE1">
        <w:rPr>
          <w:rFonts w:ascii="Times New Roman" w:eastAsia="Times New Roman" w:hAnsi="Times New Roman" w:cs="Times New Roman"/>
          <w:color w:val="000000"/>
          <w:sz w:val="24"/>
          <w:szCs w:val="24"/>
          <w:lang w:eastAsia="hr-HR"/>
        </w:rPr>
        <w:t xml:space="preserve">52- </w:t>
      </w:r>
      <w:r w:rsidRPr="004A4AE1">
        <w:rPr>
          <w:rFonts w:ascii="Times New Roman" w:eastAsia="Calibri" w:hAnsi="Times New Roman" w:cs="Times New Roman"/>
          <w:sz w:val="24"/>
        </w:rPr>
        <w:t>Višak prihoda u iznosu od 728.785 kn čini višak financijske imovine u iznosu od 418.010 kn  i viška od nefinancijske imovine u iznosu od 310.775 kn.</w:t>
      </w:r>
    </w:p>
    <w:p w:rsidR="00B33612" w:rsidRPr="004A4AE1" w:rsidRDefault="00B33612" w:rsidP="0040474C">
      <w:pPr>
        <w:spacing w:after="200" w:line="276" w:lineRule="auto"/>
        <w:contextualSpacing/>
        <w:rPr>
          <w:rFonts w:ascii="Times New Roman" w:eastAsia="Times New Roman" w:hAnsi="Times New Roman" w:cs="Times New Roman"/>
          <w:b/>
          <w:iCs/>
          <w:sz w:val="24"/>
          <w:szCs w:val="24"/>
          <w:lang w:eastAsia="hr-HR"/>
        </w:rPr>
      </w:pPr>
    </w:p>
    <w:p w:rsidR="000F101E" w:rsidRPr="004A4AE1" w:rsidRDefault="00BB1DB4" w:rsidP="0040474C">
      <w:pPr>
        <w:spacing w:after="200" w:line="276" w:lineRule="auto"/>
        <w:contextualSpacing/>
        <w:rPr>
          <w:rFonts w:ascii="Times New Roman" w:eastAsia="Times New Roman" w:hAnsi="Times New Roman" w:cs="Times New Roman"/>
          <w:b/>
          <w:iCs/>
          <w:sz w:val="24"/>
          <w:szCs w:val="24"/>
          <w:lang w:eastAsia="hr-HR"/>
        </w:rPr>
      </w:pPr>
      <w:r>
        <w:rPr>
          <w:rFonts w:ascii="Times New Roman" w:eastAsia="Times New Roman" w:hAnsi="Times New Roman" w:cs="Times New Roman"/>
          <w:b/>
          <w:iCs/>
          <w:sz w:val="24"/>
          <w:szCs w:val="24"/>
          <w:lang w:eastAsia="hr-HR"/>
        </w:rPr>
        <w:t>6</w:t>
      </w:r>
      <w:r w:rsidR="00B33612" w:rsidRPr="004A4AE1">
        <w:rPr>
          <w:rFonts w:ascii="Times New Roman" w:eastAsia="Times New Roman" w:hAnsi="Times New Roman" w:cs="Times New Roman"/>
          <w:b/>
          <w:iCs/>
          <w:sz w:val="24"/>
          <w:szCs w:val="24"/>
          <w:lang w:eastAsia="hr-HR"/>
        </w:rPr>
        <w:t xml:space="preserve">. </w:t>
      </w:r>
      <w:r w:rsidR="00206DC3" w:rsidRPr="004A4AE1">
        <w:rPr>
          <w:rFonts w:ascii="Times New Roman" w:eastAsia="Times New Roman" w:hAnsi="Times New Roman" w:cs="Times New Roman"/>
          <w:b/>
          <w:iCs/>
          <w:sz w:val="24"/>
          <w:szCs w:val="24"/>
          <w:lang w:eastAsia="hr-HR"/>
        </w:rPr>
        <w:t>Zaključak</w:t>
      </w:r>
    </w:p>
    <w:p w:rsidR="00206DC3" w:rsidRPr="004A4AE1" w:rsidRDefault="00206DC3" w:rsidP="0040474C">
      <w:pPr>
        <w:tabs>
          <w:tab w:val="left" w:pos="720"/>
        </w:tabs>
        <w:spacing w:after="0" w:line="276" w:lineRule="auto"/>
        <w:jc w:val="both"/>
        <w:rPr>
          <w:rFonts w:ascii="Times New Roman" w:eastAsia="Times New Roman" w:hAnsi="Times New Roman" w:cs="Times New Roman"/>
          <w:sz w:val="24"/>
          <w:szCs w:val="24"/>
          <w:lang w:eastAsia="hr-HR"/>
        </w:rPr>
      </w:pP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Cilj</w:t>
      </w:r>
      <w:r w:rsidR="00DF3DC8" w:rsidRPr="004A4AE1">
        <w:rPr>
          <w:rFonts w:ascii="Times New Roman" w:eastAsia="Times New Roman" w:hAnsi="Times New Roman" w:cs="Times New Roman"/>
          <w:sz w:val="24"/>
          <w:szCs w:val="24"/>
          <w:lang w:eastAsia="hr-HR"/>
        </w:rPr>
        <w:t>evi</w:t>
      </w:r>
      <w:r w:rsidRPr="004A4AE1">
        <w:rPr>
          <w:rFonts w:ascii="Times New Roman" w:eastAsia="Times New Roman" w:hAnsi="Times New Roman" w:cs="Times New Roman"/>
          <w:sz w:val="24"/>
          <w:szCs w:val="24"/>
          <w:lang w:eastAsia="hr-HR"/>
        </w:rPr>
        <w:t xml:space="preserve"> u narednom periodu </w:t>
      </w:r>
      <w:r w:rsidR="00DF3DC8" w:rsidRPr="004A4AE1">
        <w:rPr>
          <w:rFonts w:ascii="Times New Roman" w:eastAsia="Times New Roman" w:hAnsi="Times New Roman" w:cs="Times New Roman"/>
          <w:sz w:val="24"/>
          <w:szCs w:val="24"/>
          <w:lang w:eastAsia="hr-HR"/>
        </w:rPr>
        <w:t>su</w:t>
      </w:r>
      <w:r w:rsidRPr="004A4AE1">
        <w:rPr>
          <w:rFonts w:ascii="Times New Roman" w:eastAsia="Times New Roman" w:hAnsi="Times New Roman" w:cs="Times New Roman"/>
          <w:sz w:val="24"/>
          <w:szCs w:val="24"/>
          <w:lang w:eastAsia="hr-HR"/>
        </w:rPr>
        <w:t>:</w:t>
      </w:r>
    </w:p>
    <w:p w:rsidR="000F101E" w:rsidRPr="004A4AE1" w:rsidRDefault="000F101E" w:rsidP="0040474C">
      <w:pPr>
        <w:numPr>
          <w:ilvl w:val="0"/>
          <w:numId w:val="9"/>
        </w:numPr>
        <w:tabs>
          <w:tab w:val="left" w:pos="720"/>
        </w:tabs>
        <w:spacing w:after="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postava pregrade, postavljanje podiznih koševa u dvorani Bogumila Tonija,</w:t>
      </w:r>
    </w:p>
    <w:p w:rsidR="000F101E" w:rsidRPr="004A4AE1" w:rsidRDefault="000F101E" w:rsidP="0040474C">
      <w:pPr>
        <w:numPr>
          <w:ilvl w:val="0"/>
          <w:numId w:val="9"/>
        </w:numPr>
        <w:tabs>
          <w:tab w:val="left" w:pos="720"/>
        </w:tabs>
        <w:spacing w:after="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lastRenderedPageBreak/>
        <w:t>izmjena postojeće rasvjete LED rasvjetom u objektima kojima upravljamo,</w:t>
      </w:r>
    </w:p>
    <w:p w:rsidR="000F101E" w:rsidRPr="004A4AE1" w:rsidRDefault="000F101E" w:rsidP="0040474C">
      <w:pPr>
        <w:numPr>
          <w:ilvl w:val="0"/>
          <w:numId w:val="9"/>
        </w:numPr>
        <w:tabs>
          <w:tab w:val="left" w:pos="720"/>
        </w:tabs>
        <w:spacing w:after="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uređenje </w:t>
      </w:r>
      <w:r w:rsidR="00DF3DC8" w:rsidRPr="004A4AE1">
        <w:rPr>
          <w:rFonts w:ascii="Times New Roman" w:eastAsia="Times New Roman" w:hAnsi="Times New Roman" w:cs="Times New Roman"/>
          <w:sz w:val="24"/>
          <w:szCs w:val="24"/>
          <w:lang w:eastAsia="hr-HR"/>
        </w:rPr>
        <w:t>objekta</w:t>
      </w:r>
      <w:r w:rsidRPr="004A4AE1">
        <w:rPr>
          <w:rFonts w:ascii="Times New Roman" w:eastAsia="Times New Roman" w:hAnsi="Times New Roman" w:cs="Times New Roman"/>
          <w:sz w:val="24"/>
          <w:szCs w:val="24"/>
          <w:lang w:eastAsia="hr-HR"/>
        </w:rPr>
        <w:t xml:space="preserve"> na ŠRC </w:t>
      </w:r>
      <w:proofErr w:type="spellStart"/>
      <w:r w:rsidRPr="004A4AE1">
        <w:rPr>
          <w:rFonts w:ascii="Times New Roman" w:eastAsia="Times New Roman" w:hAnsi="Times New Roman" w:cs="Times New Roman"/>
          <w:sz w:val="24"/>
          <w:szCs w:val="24"/>
          <w:lang w:eastAsia="hr-HR"/>
        </w:rPr>
        <w:t>Vugrinščak</w:t>
      </w:r>
      <w:proofErr w:type="spellEnd"/>
      <w:r w:rsidRPr="004A4AE1">
        <w:rPr>
          <w:rFonts w:ascii="Times New Roman" w:eastAsia="Times New Roman" w:hAnsi="Times New Roman" w:cs="Times New Roman"/>
          <w:sz w:val="24"/>
          <w:szCs w:val="24"/>
          <w:lang w:eastAsia="hr-HR"/>
        </w:rPr>
        <w:t>,</w:t>
      </w:r>
    </w:p>
    <w:p w:rsidR="000F101E" w:rsidRPr="004A4AE1" w:rsidRDefault="000F101E" w:rsidP="0040474C">
      <w:pPr>
        <w:numPr>
          <w:ilvl w:val="0"/>
          <w:numId w:val="9"/>
        </w:numPr>
        <w:tabs>
          <w:tab w:val="left" w:pos="720"/>
        </w:tabs>
        <w:spacing w:after="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sanacija ulaznog platoa na Sportskoj dvorani Samobor,</w:t>
      </w:r>
    </w:p>
    <w:p w:rsidR="000F101E" w:rsidRPr="004A4AE1" w:rsidRDefault="000F101E" w:rsidP="0040474C">
      <w:pPr>
        <w:numPr>
          <w:ilvl w:val="0"/>
          <w:numId w:val="9"/>
        </w:numPr>
        <w:tabs>
          <w:tab w:val="left" w:pos="720"/>
        </w:tabs>
        <w:spacing w:after="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natkrivanje klizališta</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kako bi</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klizačka sezona bila neprekidna s obzirom na vremenske uvjete,</w:t>
      </w:r>
    </w:p>
    <w:p w:rsidR="000F101E" w:rsidRPr="004A4AE1" w:rsidRDefault="000F101E" w:rsidP="0040474C">
      <w:pPr>
        <w:numPr>
          <w:ilvl w:val="0"/>
          <w:numId w:val="9"/>
        </w:numPr>
        <w:tabs>
          <w:tab w:val="left" w:pos="720"/>
        </w:tabs>
        <w:spacing w:after="0" w:line="276" w:lineRule="auto"/>
        <w:contextualSpacing/>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povećanje prihoda vlastitom djelatnošću uvažavajući specifičnosti Ustanove u odnosu na ograničenja koje stvaraju subvencionirani programi u interesu Grada Samobora</w:t>
      </w: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Iz ovog izvješća može se iščitati što je Ustanova za upravljanje sportskim objektima „Sportski objekti Samobor“ i kome je namijenjena, kome služi i kako funkcionira:</w:t>
      </w:r>
    </w:p>
    <w:p w:rsidR="000F101E" w:rsidRPr="004A4AE1" w:rsidRDefault="000F101E" w:rsidP="0040474C">
      <w:pPr>
        <w:numPr>
          <w:ilvl w:val="0"/>
          <w:numId w:val="10"/>
        </w:num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financijski</w:t>
      </w:r>
    </w:p>
    <w:p w:rsidR="000F101E" w:rsidRPr="004A4AE1" w:rsidRDefault="000F101E" w:rsidP="0040474C">
      <w:pPr>
        <w:numPr>
          <w:ilvl w:val="0"/>
          <w:numId w:val="10"/>
        </w:num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organizacijski</w:t>
      </w:r>
    </w:p>
    <w:p w:rsidR="000F101E" w:rsidRPr="004A4AE1" w:rsidRDefault="000F101E" w:rsidP="0040474C">
      <w:pPr>
        <w:numPr>
          <w:ilvl w:val="0"/>
          <w:numId w:val="10"/>
        </w:num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kadrovski</w:t>
      </w: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Ustanova je</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svojim načinom</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organizacije i rada</w:t>
      </w:r>
      <w:r w:rsidR="00456AEA">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opslužila sve korisnike</w:t>
      </w:r>
      <w:r w:rsidR="00206DC3" w:rsidRPr="004A4AE1">
        <w:rPr>
          <w:rFonts w:ascii="Times New Roman" w:eastAsia="Times New Roman" w:hAnsi="Times New Roman" w:cs="Times New Roman"/>
          <w:sz w:val="24"/>
          <w:szCs w:val="24"/>
          <w:lang w:eastAsia="hr-HR"/>
        </w:rPr>
        <w:t xml:space="preserve"> </w:t>
      </w:r>
      <w:r w:rsidRPr="004A4AE1">
        <w:rPr>
          <w:rFonts w:ascii="Times New Roman" w:eastAsia="Times New Roman" w:hAnsi="Times New Roman" w:cs="Times New Roman"/>
          <w:sz w:val="24"/>
          <w:szCs w:val="24"/>
          <w:lang w:eastAsia="hr-HR"/>
        </w:rPr>
        <w:t>objekta na zadovoljavajući način bez primjedbi korisnika. Svjesni smo svoje uloge koja bi mogla biti još bolja, ali smo ograničeni specifičnim situacijama. Upravno vijeće, ravnatelj i radnici Ustanove poštovali su sve postavljene savjete i uspješno ih riješili.</w:t>
      </w: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Uzimajući u obzir sve relevantne čimbenike:</w:t>
      </w:r>
    </w:p>
    <w:p w:rsidR="000F101E" w:rsidRPr="004A4AE1" w:rsidRDefault="000F101E" w:rsidP="0040474C">
      <w:pPr>
        <w:numPr>
          <w:ilvl w:val="0"/>
          <w:numId w:val="11"/>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broj stalno uposlenih</w:t>
      </w:r>
    </w:p>
    <w:p w:rsidR="000F101E" w:rsidRPr="004A4AE1" w:rsidRDefault="000F101E" w:rsidP="0040474C">
      <w:pPr>
        <w:numPr>
          <w:ilvl w:val="0"/>
          <w:numId w:val="11"/>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broj objekata i način njihova korištenja</w:t>
      </w:r>
    </w:p>
    <w:p w:rsidR="000F101E" w:rsidRPr="004A4AE1" w:rsidRDefault="000F101E" w:rsidP="0040474C">
      <w:pPr>
        <w:numPr>
          <w:ilvl w:val="0"/>
          <w:numId w:val="11"/>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broj klubova, odnosno stalnih i privremenih korisnika</w:t>
      </w:r>
    </w:p>
    <w:p w:rsidR="000F101E" w:rsidRPr="004A4AE1" w:rsidRDefault="000F101E" w:rsidP="0040474C">
      <w:pPr>
        <w:numPr>
          <w:ilvl w:val="0"/>
          <w:numId w:val="11"/>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mogućnosti Proračuna Grada Samobora</w:t>
      </w:r>
    </w:p>
    <w:p w:rsidR="000F101E" w:rsidRPr="004A4AE1" w:rsidRDefault="000F101E" w:rsidP="0040474C">
      <w:pPr>
        <w:numPr>
          <w:ilvl w:val="0"/>
          <w:numId w:val="11"/>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 xml:space="preserve">vlastite prihode </w:t>
      </w:r>
    </w:p>
    <w:p w:rsidR="000F101E" w:rsidRPr="004A4AE1" w:rsidRDefault="000F101E" w:rsidP="0040474C">
      <w:pPr>
        <w:numPr>
          <w:ilvl w:val="0"/>
          <w:numId w:val="11"/>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Zakon o športu i Zakon o ustanovama</w:t>
      </w:r>
    </w:p>
    <w:p w:rsidR="000F101E" w:rsidRPr="004A4AE1" w:rsidRDefault="000F101E" w:rsidP="0040474C">
      <w:pPr>
        <w:numPr>
          <w:ilvl w:val="0"/>
          <w:numId w:val="11"/>
        </w:numPr>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razlog osnivanja Ustanove</w:t>
      </w: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Iz svih navedenih razloga molim da prihvatite ovo Izvješće.</w:t>
      </w: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p>
    <w:p w:rsidR="000F101E" w:rsidRPr="004A4AE1" w:rsidRDefault="000F101E" w:rsidP="0040474C">
      <w:pPr>
        <w:tabs>
          <w:tab w:val="left" w:pos="720"/>
        </w:tabs>
        <w:spacing w:after="0" w:line="276" w:lineRule="auto"/>
        <w:jc w:val="both"/>
        <w:rPr>
          <w:rFonts w:ascii="Times New Roman" w:eastAsia="Times New Roman" w:hAnsi="Times New Roman" w:cs="Times New Roman"/>
          <w:sz w:val="24"/>
          <w:szCs w:val="24"/>
          <w:lang w:eastAsia="hr-HR"/>
        </w:rPr>
      </w:pPr>
    </w:p>
    <w:p w:rsidR="000F101E" w:rsidRPr="004A4AE1" w:rsidRDefault="00834ACC" w:rsidP="0040474C">
      <w:pPr>
        <w:tabs>
          <w:tab w:val="left" w:pos="720"/>
        </w:tabs>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V.d. r</w:t>
      </w:r>
      <w:r w:rsidR="000F101E" w:rsidRPr="004A4AE1">
        <w:rPr>
          <w:rFonts w:ascii="Times New Roman" w:eastAsia="Times New Roman" w:hAnsi="Times New Roman" w:cs="Times New Roman"/>
          <w:sz w:val="24"/>
          <w:szCs w:val="24"/>
          <w:lang w:eastAsia="hr-HR"/>
        </w:rPr>
        <w:t>avnatelj</w:t>
      </w:r>
      <w:r w:rsidRPr="004A4AE1">
        <w:rPr>
          <w:rFonts w:ascii="Times New Roman" w:eastAsia="Times New Roman" w:hAnsi="Times New Roman" w:cs="Times New Roman"/>
          <w:sz w:val="24"/>
          <w:szCs w:val="24"/>
          <w:lang w:eastAsia="hr-HR"/>
        </w:rPr>
        <w:t>a</w:t>
      </w:r>
      <w:r w:rsidR="000F101E" w:rsidRPr="004A4AE1">
        <w:rPr>
          <w:rFonts w:ascii="Times New Roman" w:eastAsia="Times New Roman" w:hAnsi="Times New Roman" w:cs="Times New Roman"/>
          <w:sz w:val="24"/>
          <w:szCs w:val="24"/>
          <w:lang w:eastAsia="hr-HR"/>
        </w:rPr>
        <w:t xml:space="preserve"> Ustanove SOS:</w:t>
      </w:r>
    </w:p>
    <w:p w:rsidR="000F101E" w:rsidRPr="004A4AE1" w:rsidRDefault="00834ACC" w:rsidP="0040474C">
      <w:pPr>
        <w:tabs>
          <w:tab w:val="left" w:pos="720"/>
        </w:tabs>
        <w:spacing w:after="0" w:line="276" w:lineRule="auto"/>
        <w:jc w:val="right"/>
        <w:rPr>
          <w:rFonts w:ascii="Times New Roman" w:eastAsia="Times New Roman" w:hAnsi="Times New Roman" w:cs="Times New Roman"/>
          <w:sz w:val="24"/>
          <w:szCs w:val="24"/>
          <w:lang w:eastAsia="hr-HR"/>
        </w:rPr>
      </w:pPr>
      <w:r w:rsidRPr="004A4AE1">
        <w:rPr>
          <w:rFonts w:ascii="Times New Roman" w:eastAsia="Times New Roman" w:hAnsi="Times New Roman" w:cs="Times New Roman"/>
          <w:sz w:val="24"/>
          <w:szCs w:val="24"/>
          <w:lang w:eastAsia="hr-HR"/>
        </w:rPr>
        <w:t>Maja Biondić</w:t>
      </w:r>
    </w:p>
    <w:p w:rsidR="000F101E" w:rsidRPr="004A4AE1" w:rsidRDefault="000F101E" w:rsidP="0040474C">
      <w:pPr>
        <w:tabs>
          <w:tab w:val="left" w:pos="720"/>
        </w:tabs>
        <w:spacing w:after="0" w:line="276" w:lineRule="auto"/>
        <w:rPr>
          <w:rFonts w:ascii="Times New Roman" w:eastAsia="Times New Roman" w:hAnsi="Times New Roman" w:cs="Times New Roman"/>
          <w:sz w:val="24"/>
          <w:szCs w:val="24"/>
          <w:lang w:eastAsia="hr-HR"/>
        </w:rPr>
      </w:pPr>
    </w:p>
    <w:p w:rsidR="000F101E" w:rsidRPr="004A4AE1" w:rsidRDefault="000F101E" w:rsidP="0040474C">
      <w:pPr>
        <w:tabs>
          <w:tab w:val="left" w:pos="720"/>
        </w:tabs>
        <w:spacing w:after="0" w:line="276" w:lineRule="auto"/>
        <w:jc w:val="right"/>
        <w:rPr>
          <w:rFonts w:ascii="Times New Roman" w:eastAsia="Times New Roman" w:hAnsi="Times New Roman" w:cs="Times New Roman"/>
          <w:sz w:val="24"/>
          <w:szCs w:val="24"/>
          <w:lang w:eastAsia="hr-HR"/>
        </w:rPr>
      </w:pPr>
    </w:p>
    <w:p w:rsidR="00F56DFD" w:rsidRDefault="000F101E" w:rsidP="00F56DFD">
      <w:pPr>
        <w:tabs>
          <w:tab w:val="left" w:pos="6379"/>
        </w:tabs>
        <w:spacing w:after="0"/>
        <w:ind w:left="720"/>
        <w:jc w:val="right"/>
        <w:rPr>
          <w:rFonts w:ascii="Times New Roman" w:eastAsia="Times New Roman" w:hAnsi="Times New Roman" w:cs="Times New Roman"/>
          <w:bCs/>
          <w:sz w:val="24"/>
          <w:szCs w:val="24"/>
          <w:lang w:eastAsia="hr-HR"/>
        </w:rPr>
      </w:pPr>
      <w:r w:rsidRPr="00F56DFD">
        <w:rPr>
          <w:rFonts w:ascii="Times New Roman" w:eastAsia="Times New Roman" w:hAnsi="Times New Roman" w:cs="Times New Roman"/>
          <w:bCs/>
          <w:sz w:val="24"/>
          <w:szCs w:val="24"/>
          <w:lang w:eastAsia="hr-HR"/>
        </w:rPr>
        <w:t xml:space="preserve">                                             </w:t>
      </w:r>
      <w:r w:rsidR="00F56DFD" w:rsidRPr="00F56DFD">
        <w:rPr>
          <w:rFonts w:ascii="Times New Roman" w:eastAsia="Times New Roman" w:hAnsi="Times New Roman" w:cs="Times New Roman"/>
          <w:bCs/>
          <w:sz w:val="24"/>
          <w:szCs w:val="24"/>
          <w:lang w:eastAsia="hr-HR"/>
        </w:rPr>
        <w:t xml:space="preserve">Predsjednik Upravnog vijeća  </w:t>
      </w:r>
    </w:p>
    <w:p w:rsidR="00F56DFD" w:rsidRPr="00F56DFD" w:rsidRDefault="00F56DFD" w:rsidP="00F56DFD">
      <w:pPr>
        <w:tabs>
          <w:tab w:val="left" w:pos="6379"/>
        </w:tabs>
        <w:spacing w:after="0" w:line="240" w:lineRule="auto"/>
        <w:ind w:left="720"/>
        <w:jc w:val="right"/>
        <w:rPr>
          <w:rFonts w:ascii="Times New Roman" w:eastAsia="Times New Roman" w:hAnsi="Times New Roman" w:cs="Times New Roman"/>
          <w:bCs/>
          <w:sz w:val="24"/>
          <w:szCs w:val="24"/>
          <w:lang w:eastAsia="hr-HR"/>
        </w:rPr>
      </w:pPr>
      <w:r w:rsidRPr="00F56DFD">
        <w:rPr>
          <w:rFonts w:ascii="Times New Roman" w:eastAsia="Times New Roman" w:hAnsi="Times New Roman" w:cs="Times New Roman"/>
          <w:bCs/>
          <w:sz w:val="24"/>
          <w:szCs w:val="24"/>
          <w:lang w:eastAsia="hr-HR"/>
        </w:rPr>
        <w:t>Ustanove Sportski objekti Samobor</w:t>
      </w:r>
    </w:p>
    <w:p w:rsidR="00F56DFD" w:rsidRPr="00F56DFD" w:rsidRDefault="00F56DFD" w:rsidP="00F56DFD">
      <w:pPr>
        <w:tabs>
          <w:tab w:val="left" w:pos="6379"/>
        </w:tabs>
        <w:spacing w:after="0" w:line="240" w:lineRule="auto"/>
        <w:rPr>
          <w:rFonts w:ascii="Times New Roman" w:eastAsia="Times New Roman" w:hAnsi="Times New Roman" w:cs="Times New Roman"/>
          <w:bCs/>
          <w:sz w:val="24"/>
          <w:szCs w:val="24"/>
          <w:lang w:eastAsia="hr-HR"/>
        </w:rPr>
      </w:pPr>
      <w:r w:rsidRPr="00F56DFD">
        <w:rPr>
          <w:rFonts w:ascii="Times New Roman" w:eastAsia="Times New Roman" w:hAnsi="Times New Roman" w:cs="Times New Roman"/>
          <w:bCs/>
          <w:sz w:val="24"/>
          <w:szCs w:val="24"/>
          <w:lang w:eastAsia="hr-HR"/>
        </w:rPr>
        <w:t xml:space="preserve">                                                           </w:t>
      </w:r>
    </w:p>
    <w:p w:rsidR="00F56DFD" w:rsidRPr="00F56DFD" w:rsidRDefault="00F56DFD" w:rsidP="00F56DFD">
      <w:pPr>
        <w:tabs>
          <w:tab w:val="left" w:pos="6379"/>
        </w:tabs>
        <w:spacing w:after="0" w:line="240" w:lineRule="auto"/>
        <w:ind w:left="720"/>
        <w:jc w:val="right"/>
        <w:rPr>
          <w:rFonts w:ascii="Times New Roman" w:eastAsia="Times New Roman" w:hAnsi="Times New Roman" w:cs="Times New Roman"/>
          <w:bCs/>
          <w:sz w:val="24"/>
          <w:szCs w:val="24"/>
          <w:lang w:eastAsia="hr-HR"/>
        </w:rPr>
      </w:pPr>
      <w:r w:rsidRPr="00F56DFD">
        <w:rPr>
          <w:rFonts w:ascii="Times New Roman" w:eastAsia="Times New Roman" w:hAnsi="Times New Roman" w:cs="Times New Roman"/>
          <w:bCs/>
          <w:sz w:val="24"/>
          <w:szCs w:val="24"/>
          <w:lang w:eastAsia="hr-HR"/>
        </w:rPr>
        <w:t xml:space="preserve">                                                                               Marko Matijaščić, mag. </w:t>
      </w:r>
      <w:proofErr w:type="spellStart"/>
      <w:r w:rsidRPr="00F56DFD">
        <w:rPr>
          <w:rFonts w:ascii="Times New Roman" w:eastAsia="Times New Roman" w:hAnsi="Times New Roman" w:cs="Times New Roman"/>
          <w:bCs/>
          <w:sz w:val="24"/>
          <w:szCs w:val="24"/>
          <w:lang w:eastAsia="hr-HR"/>
        </w:rPr>
        <w:t>oec</w:t>
      </w:r>
      <w:proofErr w:type="spellEnd"/>
    </w:p>
    <w:p w:rsidR="000F101E" w:rsidRPr="00F56DFD" w:rsidRDefault="000F101E" w:rsidP="00F56DFD">
      <w:pPr>
        <w:spacing w:after="0" w:line="276" w:lineRule="auto"/>
        <w:jc w:val="right"/>
        <w:rPr>
          <w:rFonts w:ascii="Times New Roman" w:eastAsia="Times New Roman" w:hAnsi="Times New Roman" w:cs="Times New Roman"/>
          <w:bCs/>
          <w:sz w:val="24"/>
          <w:szCs w:val="24"/>
          <w:lang w:eastAsia="hr-HR"/>
        </w:rPr>
      </w:pPr>
    </w:p>
    <w:sectPr w:rsidR="000F101E" w:rsidRPr="00F56DFD" w:rsidSect="00F00FC1">
      <w:footerReference w:type="default" r:id="rId10"/>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754CC" w:rsidRDefault="00F754CC" w:rsidP="000C71E1">
      <w:pPr>
        <w:spacing w:after="0" w:line="240" w:lineRule="auto"/>
      </w:pPr>
      <w:r>
        <w:separator/>
      </w:r>
    </w:p>
  </w:endnote>
  <w:endnote w:type="continuationSeparator" w:id="0">
    <w:p w:rsidR="00F754CC" w:rsidRDefault="00F754CC" w:rsidP="000C7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496B0" w:themeColor="text2" w:themeTint="99"/>
      </w:rPr>
      <w:id w:val="155347947"/>
      <w:docPartObj>
        <w:docPartGallery w:val="Page Numbers (Bottom of Page)"/>
        <w:docPartUnique/>
      </w:docPartObj>
    </w:sdtPr>
    <w:sdtEndPr>
      <w:rPr>
        <w:noProof/>
        <w:color w:val="auto"/>
      </w:rPr>
    </w:sdtEndPr>
    <w:sdtContent>
      <w:p w:rsidR="00F00FC1" w:rsidRDefault="00F00FC1" w:rsidP="000C71E1">
        <w:pPr>
          <w:pStyle w:val="Podnoje"/>
          <w:tabs>
            <w:tab w:val="left" w:pos="4420"/>
          </w:tabs>
        </w:pPr>
        <w:r w:rsidRPr="000C71E1">
          <w:rPr>
            <w:color w:val="8496B0" w:themeColor="text2" w:themeTint="99"/>
          </w:rPr>
          <w:tab/>
        </w:r>
        <w:r w:rsidRPr="000C71E1">
          <w:rPr>
            <w:color w:val="8496B0" w:themeColor="text2" w:themeTint="99"/>
          </w:rPr>
          <w:tab/>
        </w:r>
        <w:r w:rsidRPr="000C71E1">
          <w:rPr>
            <w:color w:val="8496B0" w:themeColor="text2" w:themeTint="99"/>
          </w:rPr>
          <w:fldChar w:fldCharType="begin"/>
        </w:r>
        <w:r w:rsidRPr="000C71E1">
          <w:rPr>
            <w:color w:val="8496B0" w:themeColor="text2" w:themeTint="99"/>
          </w:rPr>
          <w:instrText xml:space="preserve"> PAGE   \* MERGEFORMAT </w:instrText>
        </w:r>
        <w:r w:rsidRPr="000C71E1">
          <w:rPr>
            <w:color w:val="8496B0" w:themeColor="text2" w:themeTint="99"/>
          </w:rPr>
          <w:fldChar w:fldCharType="separate"/>
        </w:r>
        <w:r>
          <w:rPr>
            <w:noProof/>
            <w:color w:val="8496B0" w:themeColor="text2" w:themeTint="99"/>
          </w:rPr>
          <w:t>17</w:t>
        </w:r>
        <w:r w:rsidRPr="000C71E1">
          <w:rPr>
            <w:noProof/>
            <w:color w:val="8496B0" w:themeColor="text2" w:themeTint="99"/>
          </w:rPr>
          <w:fldChar w:fldCharType="end"/>
        </w:r>
      </w:p>
    </w:sdtContent>
  </w:sdt>
  <w:p w:rsidR="00F00FC1" w:rsidRDefault="00F00FC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754CC" w:rsidRDefault="00F754CC" w:rsidP="000C71E1">
      <w:pPr>
        <w:spacing w:after="0" w:line="240" w:lineRule="auto"/>
      </w:pPr>
      <w:r>
        <w:separator/>
      </w:r>
    </w:p>
  </w:footnote>
  <w:footnote w:type="continuationSeparator" w:id="0">
    <w:p w:rsidR="00F754CC" w:rsidRDefault="00F754CC" w:rsidP="000C7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4444"/>
    <w:multiLevelType w:val="multilevel"/>
    <w:tmpl w:val="2A8E1644"/>
    <w:lvl w:ilvl="0">
      <w:start w:val="1"/>
      <w:numFmt w:val="decimal"/>
      <w:lvlText w:val="%1."/>
      <w:lvlJc w:val="left"/>
      <w:pPr>
        <w:ind w:left="425" w:hanging="360"/>
      </w:pPr>
      <w:rPr>
        <w:rFonts w:hint="default"/>
      </w:rPr>
    </w:lvl>
    <w:lvl w:ilvl="1">
      <w:start w:val="3"/>
      <w:numFmt w:val="decimal"/>
      <w:isLgl/>
      <w:lvlText w:val="%1.%2."/>
      <w:lvlJc w:val="left"/>
      <w:pPr>
        <w:ind w:left="425" w:hanging="360"/>
      </w:pPr>
      <w:rPr>
        <w:rFonts w:hint="default"/>
      </w:rPr>
    </w:lvl>
    <w:lvl w:ilvl="2">
      <w:start w:val="1"/>
      <w:numFmt w:val="decimal"/>
      <w:isLgl/>
      <w:lvlText w:val="%1.%2.%3."/>
      <w:lvlJc w:val="left"/>
      <w:pPr>
        <w:ind w:left="785" w:hanging="720"/>
      </w:pPr>
      <w:rPr>
        <w:rFonts w:hint="default"/>
      </w:rPr>
    </w:lvl>
    <w:lvl w:ilvl="3">
      <w:start w:val="1"/>
      <w:numFmt w:val="decimal"/>
      <w:isLgl/>
      <w:lvlText w:val="%1.%2.%3.%4."/>
      <w:lvlJc w:val="left"/>
      <w:pPr>
        <w:ind w:left="785" w:hanging="720"/>
      </w:pPr>
      <w:rPr>
        <w:rFonts w:hint="default"/>
      </w:rPr>
    </w:lvl>
    <w:lvl w:ilvl="4">
      <w:start w:val="1"/>
      <w:numFmt w:val="decimal"/>
      <w:isLgl/>
      <w:lvlText w:val="%1.%2.%3.%4.%5."/>
      <w:lvlJc w:val="left"/>
      <w:pPr>
        <w:ind w:left="1145" w:hanging="1080"/>
      </w:pPr>
      <w:rPr>
        <w:rFonts w:hint="default"/>
      </w:rPr>
    </w:lvl>
    <w:lvl w:ilvl="5">
      <w:start w:val="1"/>
      <w:numFmt w:val="decimal"/>
      <w:isLgl/>
      <w:lvlText w:val="%1.%2.%3.%4.%5.%6."/>
      <w:lvlJc w:val="left"/>
      <w:pPr>
        <w:ind w:left="1145" w:hanging="108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505" w:hanging="1440"/>
      </w:pPr>
      <w:rPr>
        <w:rFonts w:hint="default"/>
      </w:rPr>
    </w:lvl>
    <w:lvl w:ilvl="8">
      <w:start w:val="1"/>
      <w:numFmt w:val="decimal"/>
      <w:isLgl/>
      <w:lvlText w:val="%1.%2.%3.%4.%5.%6.%7.%8.%9."/>
      <w:lvlJc w:val="left"/>
      <w:pPr>
        <w:ind w:left="1865" w:hanging="1800"/>
      </w:pPr>
      <w:rPr>
        <w:rFonts w:hint="default"/>
      </w:rPr>
    </w:lvl>
  </w:abstractNum>
  <w:abstractNum w:abstractNumId="1" w15:restartNumberingAfterBreak="0">
    <w:nsid w:val="0632617A"/>
    <w:multiLevelType w:val="hybridMultilevel"/>
    <w:tmpl w:val="8848D4B4"/>
    <w:lvl w:ilvl="0" w:tplc="B87CE45E">
      <w:start w:val="1"/>
      <w:numFmt w:val="decimal"/>
      <w:lvlText w:val="%1."/>
      <w:lvlJc w:val="left"/>
      <w:pPr>
        <w:tabs>
          <w:tab w:val="num" w:pos="765"/>
        </w:tabs>
        <w:ind w:left="765" w:hanging="405"/>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 w15:restartNumberingAfterBreak="0">
    <w:nsid w:val="06813A7B"/>
    <w:multiLevelType w:val="hybridMultilevel"/>
    <w:tmpl w:val="0BC4DE64"/>
    <w:lvl w:ilvl="0" w:tplc="F4F059B6">
      <w:start w:val="1"/>
      <w:numFmt w:val="upperLetter"/>
      <w:lvlText w:val="%1."/>
      <w:lvlJc w:val="left"/>
      <w:pPr>
        <w:tabs>
          <w:tab w:val="num" w:pos="1360"/>
        </w:tabs>
        <w:ind w:left="1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9483B81"/>
    <w:multiLevelType w:val="hybridMultilevel"/>
    <w:tmpl w:val="99B07E8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C03D7C"/>
    <w:multiLevelType w:val="hybridMultilevel"/>
    <w:tmpl w:val="1BFACA72"/>
    <w:lvl w:ilvl="0" w:tplc="9588ED9E">
      <w:start w:val="1"/>
      <w:numFmt w:val="decimal"/>
      <w:lvlText w:val="%1)"/>
      <w:lvlJc w:val="left"/>
      <w:pPr>
        <w:ind w:left="7003" w:hanging="360"/>
      </w:pPr>
      <w:rPr>
        <w:rFonts w:hint="default"/>
      </w:rPr>
    </w:lvl>
    <w:lvl w:ilvl="1" w:tplc="041A0019" w:tentative="1">
      <w:start w:val="1"/>
      <w:numFmt w:val="lowerLetter"/>
      <w:lvlText w:val="%2."/>
      <w:lvlJc w:val="left"/>
      <w:pPr>
        <w:ind w:left="4843" w:hanging="360"/>
      </w:pPr>
    </w:lvl>
    <w:lvl w:ilvl="2" w:tplc="041A001B" w:tentative="1">
      <w:start w:val="1"/>
      <w:numFmt w:val="lowerRoman"/>
      <w:lvlText w:val="%3."/>
      <w:lvlJc w:val="right"/>
      <w:pPr>
        <w:ind w:left="5563" w:hanging="180"/>
      </w:pPr>
    </w:lvl>
    <w:lvl w:ilvl="3" w:tplc="041A000F" w:tentative="1">
      <w:start w:val="1"/>
      <w:numFmt w:val="decimal"/>
      <w:lvlText w:val="%4."/>
      <w:lvlJc w:val="left"/>
      <w:pPr>
        <w:ind w:left="6283" w:hanging="360"/>
      </w:pPr>
    </w:lvl>
    <w:lvl w:ilvl="4" w:tplc="041A0019">
      <w:start w:val="1"/>
      <w:numFmt w:val="lowerLetter"/>
      <w:lvlText w:val="%5."/>
      <w:lvlJc w:val="left"/>
      <w:pPr>
        <w:ind w:left="7003" w:hanging="360"/>
      </w:pPr>
    </w:lvl>
    <w:lvl w:ilvl="5" w:tplc="041A001B" w:tentative="1">
      <w:start w:val="1"/>
      <w:numFmt w:val="lowerRoman"/>
      <w:lvlText w:val="%6."/>
      <w:lvlJc w:val="right"/>
      <w:pPr>
        <w:ind w:left="7723" w:hanging="180"/>
      </w:pPr>
    </w:lvl>
    <w:lvl w:ilvl="6" w:tplc="041A000F" w:tentative="1">
      <w:start w:val="1"/>
      <w:numFmt w:val="decimal"/>
      <w:lvlText w:val="%7."/>
      <w:lvlJc w:val="left"/>
      <w:pPr>
        <w:ind w:left="8443" w:hanging="360"/>
      </w:pPr>
    </w:lvl>
    <w:lvl w:ilvl="7" w:tplc="041A0019" w:tentative="1">
      <w:start w:val="1"/>
      <w:numFmt w:val="lowerLetter"/>
      <w:lvlText w:val="%8."/>
      <w:lvlJc w:val="left"/>
      <w:pPr>
        <w:ind w:left="9163" w:hanging="360"/>
      </w:pPr>
    </w:lvl>
    <w:lvl w:ilvl="8" w:tplc="041A001B" w:tentative="1">
      <w:start w:val="1"/>
      <w:numFmt w:val="lowerRoman"/>
      <w:lvlText w:val="%9."/>
      <w:lvlJc w:val="right"/>
      <w:pPr>
        <w:ind w:left="9883" w:hanging="180"/>
      </w:pPr>
    </w:lvl>
  </w:abstractNum>
  <w:abstractNum w:abstractNumId="5" w15:restartNumberingAfterBreak="0">
    <w:nsid w:val="17233E62"/>
    <w:multiLevelType w:val="hybridMultilevel"/>
    <w:tmpl w:val="24401282"/>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17612689"/>
    <w:multiLevelType w:val="hybridMultilevel"/>
    <w:tmpl w:val="299CC3FE"/>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BC7637B"/>
    <w:multiLevelType w:val="hybridMultilevel"/>
    <w:tmpl w:val="B4F811C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667F00"/>
    <w:multiLevelType w:val="hybridMultilevel"/>
    <w:tmpl w:val="B0A8AF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8F91AB7"/>
    <w:multiLevelType w:val="hybridMultilevel"/>
    <w:tmpl w:val="0868BC3A"/>
    <w:lvl w:ilvl="0" w:tplc="5F3CF6CE">
      <w:start w:val="1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2D269F"/>
    <w:multiLevelType w:val="multilevel"/>
    <w:tmpl w:val="B6C2DC54"/>
    <w:lvl w:ilvl="0">
      <w:start w:val="1"/>
      <w:numFmt w:val="decimal"/>
      <w:lvlText w:val="%1."/>
      <w:lvlJc w:val="left"/>
      <w:pPr>
        <w:ind w:left="360" w:hanging="360"/>
      </w:pPr>
      <w:rPr>
        <w:rFonts w:hint="default"/>
      </w:rPr>
    </w:lvl>
    <w:lvl w:ilvl="1">
      <w:start w:val="1"/>
      <w:numFmt w:val="decimal"/>
      <w:lvlText w:val="%1.%2."/>
      <w:lvlJc w:val="left"/>
      <w:pPr>
        <w:ind w:left="709" w:hanging="360"/>
      </w:pPr>
      <w:rPr>
        <w:rFonts w:hint="default"/>
      </w:rPr>
    </w:lvl>
    <w:lvl w:ilvl="2">
      <w:start w:val="1"/>
      <w:numFmt w:val="upperLetter"/>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11" w15:restartNumberingAfterBreak="0">
    <w:nsid w:val="2F9778FC"/>
    <w:multiLevelType w:val="hybridMultilevel"/>
    <w:tmpl w:val="6BD2B146"/>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2FE22691"/>
    <w:multiLevelType w:val="hybridMultilevel"/>
    <w:tmpl w:val="7B7CA16C"/>
    <w:lvl w:ilvl="0" w:tplc="9588ED9E">
      <w:start w:val="1"/>
      <w:numFmt w:val="decimal"/>
      <w:lvlText w:val="%1)"/>
      <w:lvlJc w:val="left"/>
      <w:pPr>
        <w:ind w:left="36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763"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D60962"/>
    <w:multiLevelType w:val="hybridMultilevel"/>
    <w:tmpl w:val="0D885D9A"/>
    <w:lvl w:ilvl="0" w:tplc="041A0001">
      <w:start w:val="1"/>
      <w:numFmt w:val="bullet"/>
      <w:lvlText w:val=""/>
      <w:lvlJc w:val="left"/>
      <w:pPr>
        <w:tabs>
          <w:tab w:val="num" w:pos="1440"/>
        </w:tabs>
        <w:ind w:left="144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33005477"/>
    <w:multiLevelType w:val="hybridMultilevel"/>
    <w:tmpl w:val="5E4ABDD2"/>
    <w:lvl w:ilvl="0" w:tplc="25B26754">
      <w:start w:val="25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FA4BCC"/>
    <w:multiLevelType w:val="hybridMultilevel"/>
    <w:tmpl w:val="1C68144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352C1FE5"/>
    <w:multiLevelType w:val="hybridMultilevel"/>
    <w:tmpl w:val="DC8C8FA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FD682A"/>
    <w:multiLevelType w:val="hybridMultilevel"/>
    <w:tmpl w:val="EA08B2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77826AF"/>
    <w:multiLevelType w:val="hybridMultilevel"/>
    <w:tmpl w:val="E9BC999E"/>
    <w:lvl w:ilvl="0" w:tplc="0004F90C">
      <w:start w:val="3"/>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C03556"/>
    <w:multiLevelType w:val="hybridMultilevel"/>
    <w:tmpl w:val="B3E28A2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46DD514D"/>
    <w:multiLevelType w:val="hybridMultilevel"/>
    <w:tmpl w:val="61D81CC0"/>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486476BE"/>
    <w:multiLevelType w:val="hybridMultilevel"/>
    <w:tmpl w:val="74B47754"/>
    <w:lvl w:ilvl="0" w:tplc="041A0011">
      <w:start w:val="1"/>
      <w:numFmt w:val="decimal"/>
      <w:lvlText w:val="%1)"/>
      <w:lvlJc w:val="left"/>
      <w:pPr>
        <w:ind w:left="1068"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2" w15:restartNumberingAfterBreak="0">
    <w:nsid w:val="4DE63E55"/>
    <w:multiLevelType w:val="multilevel"/>
    <w:tmpl w:val="0E76461C"/>
    <w:lvl w:ilvl="0">
      <w:start w:val="13"/>
      <w:numFmt w:val="decimal"/>
      <w:lvlText w:val="%1."/>
      <w:lvlJc w:val="left"/>
      <w:pPr>
        <w:ind w:left="540" w:hanging="540"/>
      </w:pPr>
      <w:rPr>
        <w:rFonts w:hint="default"/>
      </w:rPr>
    </w:lvl>
    <w:lvl w:ilvl="1">
      <w:start w:val="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E0B2E8A"/>
    <w:multiLevelType w:val="hybridMultilevel"/>
    <w:tmpl w:val="918E68B0"/>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4F775F1B"/>
    <w:multiLevelType w:val="hybridMultilevel"/>
    <w:tmpl w:val="388823F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FA70C9B"/>
    <w:multiLevelType w:val="hybridMultilevel"/>
    <w:tmpl w:val="86469AEA"/>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A93E87"/>
    <w:multiLevelType w:val="multilevel"/>
    <w:tmpl w:val="53AC411C"/>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Zero"/>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50F05163"/>
    <w:multiLevelType w:val="multilevel"/>
    <w:tmpl w:val="6C1C03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DA39F4"/>
    <w:multiLevelType w:val="hybridMultilevel"/>
    <w:tmpl w:val="F76C7C06"/>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9" w15:restartNumberingAfterBreak="0">
    <w:nsid w:val="5A635F01"/>
    <w:multiLevelType w:val="hybridMultilevel"/>
    <w:tmpl w:val="700AA630"/>
    <w:lvl w:ilvl="0" w:tplc="167C076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6B4E4B7D"/>
    <w:multiLevelType w:val="hybridMultilevel"/>
    <w:tmpl w:val="27347B5A"/>
    <w:lvl w:ilvl="0" w:tplc="041A0011">
      <w:start w:val="1"/>
      <w:numFmt w:val="decimal"/>
      <w:lvlText w:val="%1)"/>
      <w:lvlJc w:val="left"/>
      <w:pPr>
        <w:ind w:left="4123" w:hanging="360"/>
      </w:pPr>
    </w:lvl>
    <w:lvl w:ilvl="1" w:tplc="041A0019" w:tentative="1">
      <w:start w:val="1"/>
      <w:numFmt w:val="lowerLetter"/>
      <w:lvlText w:val="%2."/>
      <w:lvlJc w:val="left"/>
      <w:pPr>
        <w:ind w:left="4843" w:hanging="360"/>
      </w:pPr>
    </w:lvl>
    <w:lvl w:ilvl="2" w:tplc="041A001B" w:tentative="1">
      <w:start w:val="1"/>
      <w:numFmt w:val="lowerRoman"/>
      <w:lvlText w:val="%3."/>
      <w:lvlJc w:val="right"/>
      <w:pPr>
        <w:ind w:left="5563" w:hanging="180"/>
      </w:pPr>
    </w:lvl>
    <w:lvl w:ilvl="3" w:tplc="041A000F" w:tentative="1">
      <w:start w:val="1"/>
      <w:numFmt w:val="decimal"/>
      <w:lvlText w:val="%4."/>
      <w:lvlJc w:val="left"/>
      <w:pPr>
        <w:ind w:left="6283" w:hanging="360"/>
      </w:pPr>
    </w:lvl>
    <w:lvl w:ilvl="4" w:tplc="041A0019" w:tentative="1">
      <w:start w:val="1"/>
      <w:numFmt w:val="lowerLetter"/>
      <w:lvlText w:val="%5."/>
      <w:lvlJc w:val="left"/>
      <w:pPr>
        <w:ind w:left="7003" w:hanging="360"/>
      </w:pPr>
    </w:lvl>
    <w:lvl w:ilvl="5" w:tplc="041A001B" w:tentative="1">
      <w:start w:val="1"/>
      <w:numFmt w:val="lowerRoman"/>
      <w:lvlText w:val="%6."/>
      <w:lvlJc w:val="right"/>
      <w:pPr>
        <w:ind w:left="7723" w:hanging="180"/>
      </w:pPr>
    </w:lvl>
    <w:lvl w:ilvl="6" w:tplc="041A000F" w:tentative="1">
      <w:start w:val="1"/>
      <w:numFmt w:val="decimal"/>
      <w:lvlText w:val="%7."/>
      <w:lvlJc w:val="left"/>
      <w:pPr>
        <w:ind w:left="8443" w:hanging="360"/>
      </w:pPr>
    </w:lvl>
    <w:lvl w:ilvl="7" w:tplc="041A0019" w:tentative="1">
      <w:start w:val="1"/>
      <w:numFmt w:val="lowerLetter"/>
      <w:lvlText w:val="%8."/>
      <w:lvlJc w:val="left"/>
      <w:pPr>
        <w:ind w:left="9163" w:hanging="360"/>
      </w:pPr>
    </w:lvl>
    <w:lvl w:ilvl="8" w:tplc="041A001B" w:tentative="1">
      <w:start w:val="1"/>
      <w:numFmt w:val="lowerRoman"/>
      <w:lvlText w:val="%9."/>
      <w:lvlJc w:val="right"/>
      <w:pPr>
        <w:ind w:left="9883" w:hanging="180"/>
      </w:pPr>
    </w:lvl>
  </w:abstractNum>
  <w:abstractNum w:abstractNumId="31" w15:restartNumberingAfterBreak="0">
    <w:nsid w:val="6C9A2112"/>
    <w:multiLevelType w:val="hybridMultilevel"/>
    <w:tmpl w:val="D5F0EA96"/>
    <w:lvl w:ilvl="0" w:tplc="041A0001">
      <w:start w:val="1"/>
      <w:numFmt w:val="bullet"/>
      <w:lvlText w:val=""/>
      <w:lvlJc w:val="left"/>
      <w:pPr>
        <w:tabs>
          <w:tab w:val="num" w:pos="644"/>
        </w:tabs>
        <w:ind w:left="644"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15:restartNumberingAfterBreak="0">
    <w:nsid w:val="6CD04369"/>
    <w:multiLevelType w:val="hybridMultilevel"/>
    <w:tmpl w:val="034AAFDE"/>
    <w:lvl w:ilvl="0" w:tplc="041A000F">
      <w:start w:val="1"/>
      <w:numFmt w:val="decimal"/>
      <w:lvlText w:val="%1."/>
      <w:lvlJc w:val="left"/>
      <w:pPr>
        <w:ind w:left="720" w:hanging="360"/>
      </w:pPr>
    </w:lvl>
    <w:lvl w:ilvl="1" w:tplc="73E455C6">
      <w:numFmt w:val="bullet"/>
      <w:lvlText w:val=""/>
      <w:lvlJc w:val="left"/>
      <w:pPr>
        <w:ind w:left="1440" w:hanging="360"/>
      </w:pPr>
      <w:rPr>
        <w:rFonts w:ascii="Symbol" w:eastAsiaTheme="minorHAnsi" w:hAnsi="Symbol" w:cstheme="minorBidi" w:hint="default"/>
        <w:color w:val="auto"/>
        <w:sz w:val="22"/>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EDB13D3"/>
    <w:multiLevelType w:val="hybridMultilevel"/>
    <w:tmpl w:val="10F26450"/>
    <w:lvl w:ilvl="0" w:tplc="041A0017">
      <w:start w:val="1"/>
      <w:numFmt w:val="lowerLetter"/>
      <w:lvlText w:val="%1)"/>
      <w:lvlJc w:val="left"/>
      <w:pPr>
        <w:tabs>
          <w:tab w:val="num" w:pos="720"/>
        </w:tabs>
        <w:ind w:left="720" w:hanging="360"/>
      </w:pPr>
    </w:lvl>
    <w:lvl w:ilvl="1" w:tplc="041A0001">
      <w:start w:val="1"/>
      <w:numFmt w:val="bullet"/>
      <w:lvlText w:val=""/>
      <w:lvlJc w:val="left"/>
      <w:pPr>
        <w:tabs>
          <w:tab w:val="num" w:pos="1440"/>
        </w:tabs>
        <w:ind w:left="1440" w:hanging="360"/>
      </w:pPr>
      <w:rPr>
        <w:rFonts w:ascii="Symbol" w:hAnsi="Symbol"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4" w15:restartNumberingAfterBreak="0">
    <w:nsid w:val="6F8D4807"/>
    <w:multiLevelType w:val="hybridMultilevel"/>
    <w:tmpl w:val="178CC34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992857"/>
    <w:multiLevelType w:val="hybridMultilevel"/>
    <w:tmpl w:val="0E567C4A"/>
    <w:lvl w:ilvl="0" w:tplc="2D265E6E">
      <w:start w:val="1"/>
      <w:numFmt w:val="decimal"/>
      <w:lvlText w:val="%1)"/>
      <w:lvlJc w:val="left"/>
      <w:pPr>
        <w:tabs>
          <w:tab w:val="num" w:pos="1080"/>
        </w:tabs>
        <w:ind w:left="1080" w:hanging="360"/>
      </w:pPr>
    </w:lvl>
    <w:lvl w:ilvl="1" w:tplc="041A0001">
      <w:start w:val="1"/>
      <w:numFmt w:val="bullet"/>
      <w:lvlText w:val=""/>
      <w:lvlJc w:val="left"/>
      <w:pPr>
        <w:tabs>
          <w:tab w:val="num" w:pos="1800"/>
        </w:tabs>
        <w:ind w:left="1800" w:hanging="360"/>
      </w:pPr>
      <w:rPr>
        <w:rFonts w:ascii="Symbol" w:hAnsi="Symbol" w:hint="default"/>
      </w:rPr>
    </w:lvl>
    <w:lvl w:ilvl="2" w:tplc="0FF6AC00">
      <w:start w:val="4"/>
      <w:numFmt w:val="decimal"/>
      <w:lvlText w:val="%3."/>
      <w:lvlJc w:val="left"/>
      <w:pPr>
        <w:tabs>
          <w:tab w:val="num" w:pos="2700"/>
        </w:tabs>
        <w:ind w:left="270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6" w15:restartNumberingAfterBreak="0">
    <w:nsid w:val="756A2C3A"/>
    <w:multiLevelType w:val="hybridMultilevel"/>
    <w:tmpl w:val="894A76CA"/>
    <w:lvl w:ilvl="0" w:tplc="04090001">
      <w:start w:val="1"/>
      <w:numFmt w:val="bullet"/>
      <w:lvlText w:val=""/>
      <w:lvlJc w:val="left"/>
      <w:pPr>
        <w:ind w:left="76"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37" w15:restartNumberingAfterBreak="0">
    <w:nsid w:val="79964240"/>
    <w:multiLevelType w:val="hybridMultilevel"/>
    <w:tmpl w:val="91AE58C2"/>
    <w:lvl w:ilvl="0" w:tplc="8ADA4F1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E50BB5"/>
    <w:multiLevelType w:val="multilevel"/>
    <w:tmpl w:val="53AC411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DEC1CEA"/>
    <w:multiLevelType w:val="hybridMultilevel"/>
    <w:tmpl w:val="CDCA4CB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E137E0F"/>
    <w:multiLevelType w:val="hybridMultilevel"/>
    <w:tmpl w:val="B9A44DCA"/>
    <w:lvl w:ilvl="0" w:tplc="EC4A52C4">
      <w:start w:val="2"/>
      <w:numFmt w:val="bullet"/>
      <w:lvlText w:val="-"/>
      <w:lvlJc w:val="left"/>
      <w:pPr>
        <w:tabs>
          <w:tab w:val="num" w:pos="1140"/>
        </w:tabs>
        <w:ind w:left="114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9"/>
  </w:num>
  <w:num w:numId="14">
    <w:abstractNumId w:val="3"/>
  </w:num>
  <w:num w:numId="15">
    <w:abstractNumId w:val="22"/>
  </w:num>
  <w:num w:numId="16">
    <w:abstractNumId w:val="0"/>
  </w:num>
  <w:num w:numId="17">
    <w:abstractNumId w:val="26"/>
  </w:num>
  <w:num w:numId="18">
    <w:abstractNumId w:val="7"/>
  </w:num>
  <w:num w:numId="19">
    <w:abstractNumId w:val="17"/>
  </w:num>
  <w:num w:numId="20">
    <w:abstractNumId w:val="24"/>
  </w:num>
  <w:num w:numId="21">
    <w:abstractNumId w:val="9"/>
  </w:num>
  <w:num w:numId="22">
    <w:abstractNumId w:val="14"/>
  </w:num>
  <w:num w:numId="23">
    <w:abstractNumId w:val="39"/>
  </w:num>
  <w:num w:numId="24">
    <w:abstractNumId w:val="16"/>
  </w:num>
  <w:num w:numId="25">
    <w:abstractNumId w:val="5"/>
  </w:num>
  <w:num w:numId="26">
    <w:abstractNumId w:val="2"/>
  </w:num>
  <w:num w:numId="27">
    <w:abstractNumId w:val="12"/>
  </w:num>
  <w:num w:numId="28">
    <w:abstractNumId w:val="4"/>
  </w:num>
  <w:num w:numId="29">
    <w:abstractNumId w:val="30"/>
  </w:num>
  <w:num w:numId="30">
    <w:abstractNumId w:val="21"/>
  </w:num>
  <w:num w:numId="31">
    <w:abstractNumId w:val="18"/>
  </w:num>
  <w:num w:numId="32">
    <w:abstractNumId w:val="37"/>
  </w:num>
  <w:num w:numId="33">
    <w:abstractNumId w:val="27"/>
  </w:num>
  <w:num w:numId="34">
    <w:abstractNumId w:val="8"/>
  </w:num>
  <w:num w:numId="35">
    <w:abstractNumId w:val="34"/>
  </w:num>
  <w:num w:numId="36">
    <w:abstractNumId w:val="6"/>
  </w:num>
  <w:num w:numId="37">
    <w:abstractNumId w:val="15"/>
  </w:num>
  <w:num w:numId="38">
    <w:abstractNumId w:val="32"/>
  </w:num>
  <w:num w:numId="39">
    <w:abstractNumId w:val="38"/>
  </w:num>
  <w:num w:numId="40">
    <w:abstractNumId w:val="2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1"/>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01E"/>
    <w:rsid w:val="000463E0"/>
    <w:rsid w:val="00051406"/>
    <w:rsid w:val="000C71E1"/>
    <w:rsid w:val="000F101E"/>
    <w:rsid w:val="001070B4"/>
    <w:rsid w:val="001147D1"/>
    <w:rsid w:val="00123E0B"/>
    <w:rsid w:val="0015399C"/>
    <w:rsid w:val="00206DC3"/>
    <w:rsid w:val="002413D5"/>
    <w:rsid w:val="0026715D"/>
    <w:rsid w:val="00280C3A"/>
    <w:rsid w:val="002A7FF7"/>
    <w:rsid w:val="002D3313"/>
    <w:rsid w:val="002D70A1"/>
    <w:rsid w:val="002E3F5A"/>
    <w:rsid w:val="00357A69"/>
    <w:rsid w:val="0038086C"/>
    <w:rsid w:val="003A2666"/>
    <w:rsid w:val="003C5F84"/>
    <w:rsid w:val="003C7E84"/>
    <w:rsid w:val="003E2B9B"/>
    <w:rsid w:val="0040474C"/>
    <w:rsid w:val="00452053"/>
    <w:rsid w:val="00456AEA"/>
    <w:rsid w:val="004736BF"/>
    <w:rsid w:val="004943E2"/>
    <w:rsid w:val="004A4AE1"/>
    <w:rsid w:val="004F667B"/>
    <w:rsid w:val="005301F6"/>
    <w:rsid w:val="00546B8E"/>
    <w:rsid w:val="005606CC"/>
    <w:rsid w:val="00591529"/>
    <w:rsid w:val="0059181A"/>
    <w:rsid w:val="005E6478"/>
    <w:rsid w:val="00604EB6"/>
    <w:rsid w:val="00611833"/>
    <w:rsid w:val="00672BC1"/>
    <w:rsid w:val="0068579A"/>
    <w:rsid w:val="006A0234"/>
    <w:rsid w:val="006D5D6A"/>
    <w:rsid w:val="006D6414"/>
    <w:rsid w:val="006F22CA"/>
    <w:rsid w:val="007A4253"/>
    <w:rsid w:val="007A6F9E"/>
    <w:rsid w:val="007E7F9E"/>
    <w:rsid w:val="008127A0"/>
    <w:rsid w:val="00834ACC"/>
    <w:rsid w:val="00840B30"/>
    <w:rsid w:val="00873FF5"/>
    <w:rsid w:val="00887D2C"/>
    <w:rsid w:val="00890678"/>
    <w:rsid w:val="008C2434"/>
    <w:rsid w:val="00910ED5"/>
    <w:rsid w:val="009556FB"/>
    <w:rsid w:val="00972985"/>
    <w:rsid w:val="00986048"/>
    <w:rsid w:val="009B0B2B"/>
    <w:rsid w:val="009D0BA3"/>
    <w:rsid w:val="00A07C46"/>
    <w:rsid w:val="00A2672A"/>
    <w:rsid w:val="00A9146A"/>
    <w:rsid w:val="00AC4A68"/>
    <w:rsid w:val="00AD7DCE"/>
    <w:rsid w:val="00B33612"/>
    <w:rsid w:val="00BB1DB4"/>
    <w:rsid w:val="00C0783A"/>
    <w:rsid w:val="00C6343A"/>
    <w:rsid w:val="00C83603"/>
    <w:rsid w:val="00CA54BA"/>
    <w:rsid w:val="00CA6641"/>
    <w:rsid w:val="00D25043"/>
    <w:rsid w:val="00D96BE7"/>
    <w:rsid w:val="00DF0C9C"/>
    <w:rsid w:val="00DF3DC8"/>
    <w:rsid w:val="00E055FC"/>
    <w:rsid w:val="00E31400"/>
    <w:rsid w:val="00F00FC1"/>
    <w:rsid w:val="00F56DFD"/>
    <w:rsid w:val="00F754CC"/>
    <w:rsid w:val="00F86755"/>
    <w:rsid w:val="00FA1D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4C236E"/>
  <w15:chartTrackingRefBased/>
  <w15:docId w15:val="{816128C5-4FA9-4A10-B650-E35C357C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01E"/>
  </w:style>
  <w:style w:type="paragraph" w:styleId="Naslov1">
    <w:name w:val="heading 1"/>
    <w:basedOn w:val="Naslov3"/>
    <w:next w:val="Normal"/>
    <w:link w:val="Naslov1Char"/>
    <w:qFormat/>
    <w:rsid w:val="000F101E"/>
    <w:pPr>
      <w:overflowPunct w:val="0"/>
      <w:autoSpaceDE w:val="0"/>
      <w:autoSpaceDN w:val="0"/>
      <w:adjustRightInd w:val="0"/>
      <w:outlineLvl w:val="0"/>
    </w:pPr>
    <w:rPr>
      <w:rFonts w:ascii="Times New Roman" w:hAnsi="Times New Roman" w:cs="Times New Roman"/>
      <w:bCs w:val="0"/>
      <w:kern w:val="28"/>
      <w:sz w:val="24"/>
      <w:szCs w:val="20"/>
      <w:lang w:val="en-US"/>
    </w:rPr>
  </w:style>
  <w:style w:type="paragraph" w:styleId="Naslov3">
    <w:name w:val="heading 3"/>
    <w:basedOn w:val="Normal"/>
    <w:next w:val="Normal"/>
    <w:link w:val="Naslov3Char"/>
    <w:semiHidden/>
    <w:unhideWhenUsed/>
    <w:qFormat/>
    <w:rsid w:val="000F101E"/>
    <w:pPr>
      <w:keepNext/>
      <w:spacing w:before="240" w:after="60" w:line="240" w:lineRule="auto"/>
      <w:outlineLvl w:val="2"/>
    </w:pPr>
    <w:rPr>
      <w:rFonts w:ascii="Arial" w:eastAsia="Times New Roman" w:hAnsi="Arial" w:cs="Arial"/>
      <w:b/>
      <w:bCs/>
      <w:sz w:val="26"/>
      <w:szCs w:val="26"/>
      <w:lang w:eastAsia="hr-HR"/>
    </w:rPr>
  </w:style>
  <w:style w:type="paragraph" w:styleId="Naslov4">
    <w:name w:val="heading 4"/>
    <w:basedOn w:val="Normal"/>
    <w:next w:val="Normal"/>
    <w:link w:val="Naslov4Char"/>
    <w:semiHidden/>
    <w:unhideWhenUsed/>
    <w:qFormat/>
    <w:rsid w:val="000F101E"/>
    <w:pPr>
      <w:keepNext/>
      <w:overflowPunct w:val="0"/>
      <w:autoSpaceDE w:val="0"/>
      <w:autoSpaceDN w:val="0"/>
      <w:adjustRightInd w:val="0"/>
      <w:spacing w:after="0" w:line="240" w:lineRule="auto"/>
      <w:outlineLvl w:val="3"/>
    </w:pPr>
    <w:rPr>
      <w:rFonts w:ascii="Times New Roman" w:eastAsia="Times New Roman" w:hAnsi="Times New Roman" w:cs="Times New Roman"/>
      <w:sz w:val="24"/>
      <w:szCs w:val="20"/>
      <w:lang w:val="en-GB" w:eastAsia="hr-HR"/>
    </w:rPr>
  </w:style>
  <w:style w:type="paragraph" w:styleId="Naslov6">
    <w:name w:val="heading 6"/>
    <w:basedOn w:val="Normal"/>
    <w:next w:val="Normal"/>
    <w:link w:val="Naslov6Char"/>
    <w:semiHidden/>
    <w:unhideWhenUsed/>
    <w:qFormat/>
    <w:rsid w:val="000F101E"/>
    <w:pPr>
      <w:spacing w:before="240" w:after="60" w:line="240" w:lineRule="auto"/>
      <w:outlineLvl w:val="5"/>
    </w:pPr>
    <w:rPr>
      <w:rFonts w:ascii="Times New Roman" w:eastAsia="Times New Roman" w:hAnsi="Times New Roman" w:cs="Times New Roman"/>
      <w:b/>
      <w:bCs/>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F101E"/>
    <w:rPr>
      <w:rFonts w:ascii="Times New Roman" w:eastAsia="Times New Roman" w:hAnsi="Times New Roman" w:cs="Times New Roman"/>
      <w:b/>
      <w:kern w:val="28"/>
      <w:sz w:val="24"/>
      <w:szCs w:val="20"/>
      <w:lang w:val="en-US" w:eastAsia="hr-HR"/>
    </w:rPr>
  </w:style>
  <w:style w:type="character" w:customStyle="1" w:styleId="Naslov3Char">
    <w:name w:val="Naslov 3 Char"/>
    <w:basedOn w:val="Zadanifontodlomka"/>
    <w:link w:val="Naslov3"/>
    <w:semiHidden/>
    <w:rsid w:val="000F101E"/>
    <w:rPr>
      <w:rFonts w:ascii="Arial" w:eastAsia="Times New Roman" w:hAnsi="Arial" w:cs="Arial"/>
      <w:b/>
      <w:bCs/>
      <w:sz w:val="26"/>
      <w:szCs w:val="26"/>
      <w:lang w:eastAsia="hr-HR"/>
    </w:rPr>
  </w:style>
  <w:style w:type="character" w:customStyle="1" w:styleId="Naslov4Char">
    <w:name w:val="Naslov 4 Char"/>
    <w:basedOn w:val="Zadanifontodlomka"/>
    <w:link w:val="Naslov4"/>
    <w:semiHidden/>
    <w:rsid w:val="000F101E"/>
    <w:rPr>
      <w:rFonts w:ascii="Times New Roman" w:eastAsia="Times New Roman" w:hAnsi="Times New Roman" w:cs="Times New Roman"/>
      <w:sz w:val="24"/>
      <w:szCs w:val="20"/>
      <w:lang w:val="en-GB" w:eastAsia="hr-HR"/>
    </w:rPr>
  </w:style>
  <w:style w:type="character" w:customStyle="1" w:styleId="Naslov6Char">
    <w:name w:val="Naslov 6 Char"/>
    <w:basedOn w:val="Zadanifontodlomka"/>
    <w:link w:val="Naslov6"/>
    <w:semiHidden/>
    <w:rsid w:val="000F101E"/>
    <w:rPr>
      <w:rFonts w:ascii="Times New Roman" w:eastAsia="Times New Roman" w:hAnsi="Times New Roman" w:cs="Times New Roman"/>
      <w:b/>
      <w:bCs/>
      <w:lang w:eastAsia="hr-HR"/>
    </w:rPr>
  </w:style>
  <w:style w:type="numbering" w:customStyle="1" w:styleId="Bezpopisa1">
    <w:name w:val="Bez popisa1"/>
    <w:next w:val="Bezpopisa"/>
    <w:uiPriority w:val="99"/>
    <w:semiHidden/>
    <w:unhideWhenUsed/>
    <w:rsid w:val="000F101E"/>
  </w:style>
  <w:style w:type="character" w:styleId="Hiperveza">
    <w:name w:val="Hyperlink"/>
    <w:basedOn w:val="Zadanifontodlomka"/>
    <w:uiPriority w:val="99"/>
    <w:unhideWhenUsed/>
    <w:rsid w:val="000F101E"/>
    <w:rPr>
      <w:color w:val="0000FF"/>
      <w:u w:val="single"/>
    </w:rPr>
  </w:style>
  <w:style w:type="character" w:customStyle="1" w:styleId="ZaglavljeChar">
    <w:name w:val="Zaglavlje Char"/>
    <w:basedOn w:val="Zadanifontodlomka"/>
    <w:link w:val="Zaglavlje"/>
    <w:rsid w:val="000F101E"/>
    <w:rPr>
      <w:rFonts w:ascii="Times New Roman" w:eastAsia="Times New Roman" w:hAnsi="Times New Roman" w:cs="Times New Roman"/>
      <w:sz w:val="24"/>
      <w:szCs w:val="24"/>
      <w:lang w:eastAsia="hr-HR"/>
    </w:rPr>
  </w:style>
  <w:style w:type="paragraph" w:styleId="Zaglavlje">
    <w:name w:val="header"/>
    <w:basedOn w:val="Normal"/>
    <w:link w:val="ZaglavljeChar"/>
    <w:unhideWhenUsed/>
    <w:rsid w:val="000F101E"/>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1">
    <w:name w:val="Zaglavlje Char1"/>
    <w:basedOn w:val="Zadanifontodlomka"/>
    <w:uiPriority w:val="99"/>
    <w:semiHidden/>
    <w:rsid w:val="000F101E"/>
  </w:style>
  <w:style w:type="character" w:customStyle="1" w:styleId="PodnojeChar">
    <w:name w:val="Podnožje Char"/>
    <w:basedOn w:val="Zadanifontodlomka"/>
    <w:link w:val="Podnoje"/>
    <w:uiPriority w:val="99"/>
    <w:rsid w:val="000F101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F101E"/>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1">
    <w:name w:val="Podnožje Char1"/>
    <w:basedOn w:val="Zadanifontodlomka"/>
    <w:uiPriority w:val="99"/>
    <w:semiHidden/>
    <w:rsid w:val="000F101E"/>
  </w:style>
  <w:style w:type="character" w:customStyle="1" w:styleId="TijelotekstaChar">
    <w:name w:val="Tijelo teksta Char"/>
    <w:basedOn w:val="Zadanifontodlomka"/>
    <w:link w:val="Tijeloteksta"/>
    <w:rsid w:val="000F101E"/>
    <w:rPr>
      <w:rFonts w:ascii="Arial" w:eastAsia="Times New Roman" w:hAnsi="Arial" w:cs="Times New Roman"/>
      <w:b/>
      <w:sz w:val="24"/>
      <w:szCs w:val="20"/>
      <w:lang w:val="en-GB" w:eastAsia="hr-HR"/>
    </w:rPr>
  </w:style>
  <w:style w:type="paragraph" w:styleId="Tijeloteksta">
    <w:name w:val="Body Text"/>
    <w:basedOn w:val="Normal"/>
    <w:link w:val="TijelotekstaChar"/>
    <w:unhideWhenUsed/>
    <w:rsid w:val="000F101E"/>
    <w:pPr>
      <w:overflowPunct w:val="0"/>
      <w:autoSpaceDE w:val="0"/>
      <w:autoSpaceDN w:val="0"/>
      <w:adjustRightInd w:val="0"/>
      <w:spacing w:after="0" w:line="240" w:lineRule="auto"/>
      <w:ind w:right="170"/>
      <w:jc w:val="both"/>
    </w:pPr>
    <w:rPr>
      <w:rFonts w:ascii="Arial" w:eastAsia="Times New Roman" w:hAnsi="Arial" w:cs="Times New Roman"/>
      <w:b/>
      <w:sz w:val="24"/>
      <w:szCs w:val="20"/>
      <w:lang w:val="en-GB" w:eastAsia="hr-HR"/>
    </w:rPr>
  </w:style>
  <w:style w:type="character" w:customStyle="1" w:styleId="TijelotekstaChar1">
    <w:name w:val="Tijelo teksta Char1"/>
    <w:basedOn w:val="Zadanifontodlomka"/>
    <w:uiPriority w:val="99"/>
    <w:semiHidden/>
    <w:rsid w:val="000F101E"/>
  </w:style>
  <w:style w:type="character" w:customStyle="1" w:styleId="Hyperlink1">
    <w:name w:val="Hyperlink1"/>
    <w:basedOn w:val="Zadanifontodlomka"/>
    <w:rsid w:val="000F101E"/>
    <w:rPr>
      <w:color w:val="0000FF"/>
      <w:u w:val="single"/>
    </w:rPr>
  </w:style>
  <w:style w:type="table" w:styleId="Reetkatablice">
    <w:name w:val="Table Grid"/>
    <w:basedOn w:val="Obinatablica"/>
    <w:uiPriority w:val="59"/>
    <w:rsid w:val="000F10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0F101E"/>
    <w:pPr>
      <w:spacing w:after="0" w:line="240" w:lineRule="auto"/>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0F101E"/>
    <w:rPr>
      <w:rFonts w:ascii="Tahoma" w:eastAsia="Times New Roman" w:hAnsi="Tahoma" w:cs="Tahoma"/>
      <w:sz w:val="16"/>
      <w:szCs w:val="16"/>
      <w:lang w:eastAsia="hr-HR"/>
    </w:rPr>
  </w:style>
  <w:style w:type="paragraph" w:styleId="Odlomakpopisa">
    <w:name w:val="List Paragraph"/>
    <w:basedOn w:val="Normal"/>
    <w:uiPriority w:val="34"/>
    <w:qFormat/>
    <w:rsid w:val="000F101E"/>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0F101E"/>
    <w:pPr>
      <w:spacing w:after="0" w:line="240" w:lineRule="auto"/>
    </w:pPr>
    <w:rPr>
      <w:rFonts w:ascii="Calibri" w:eastAsia="Calibri" w:hAnsi="Calibri" w:cs="Times New Roman"/>
    </w:rPr>
  </w:style>
  <w:style w:type="character" w:customStyle="1" w:styleId="Jakoisticanje1">
    <w:name w:val="Jako isticanje1"/>
    <w:basedOn w:val="Zadanifontodlomka"/>
    <w:uiPriority w:val="21"/>
    <w:qFormat/>
    <w:rsid w:val="000F101E"/>
    <w:rPr>
      <w:b/>
      <w:bCs/>
      <w:i/>
      <w:iCs/>
      <w:color w:val="4F81BD"/>
    </w:rPr>
  </w:style>
  <w:style w:type="character" w:styleId="Naglaeno">
    <w:name w:val="Strong"/>
    <w:basedOn w:val="Zadanifontodlomka"/>
    <w:uiPriority w:val="22"/>
    <w:qFormat/>
    <w:rsid w:val="000F101E"/>
    <w:rPr>
      <w:b/>
      <w:bCs/>
    </w:rPr>
  </w:style>
  <w:style w:type="character" w:styleId="Istaknuto">
    <w:name w:val="Emphasis"/>
    <w:basedOn w:val="Zadanifontodlomka"/>
    <w:uiPriority w:val="20"/>
    <w:qFormat/>
    <w:rsid w:val="000F101E"/>
    <w:rPr>
      <w:i/>
      <w:iCs/>
    </w:rPr>
  </w:style>
  <w:style w:type="character" w:styleId="Jakoisticanje">
    <w:name w:val="Intense Emphasis"/>
    <w:basedOn w:val="Zadanifontodlomka"/>
    <w:uiPriority w:val="21"/>
    <w:qFormat/>
    <w:rsid w:val="000F101E"/>
    <w:rPr>
      <w:i/>
      <w:iCs/>
      <w:color w:val="4472C4" w:themeColor="accent1"/>
    </w:rPr>
  </w:style>
  <w:style w:type="character" w:customStyle="1" w:styleId="fontstyle01">
    <w:name w:val="fontstyle01"/>
    <w:basedOn w:val="Zadanifontodlomka"/>
    <w:rsid w:val="002D3313"/>
    <w:rPr>
      <w:rFonts w:ascii="TimesNewRomanPSMT" w:hAnsi="TimesNewRomanPSMT" w:hint="default"/>
      <w:b w:val="0"/>
      <w:bCs w:val="0"/>
      <w:i w:val="0"/>
      <w:iCs w:val="0"/>
      <w:color w:val="242021"/>
      <w:sz w:val="22"/>
      <w:szCs w:val="22"/>
    </w:rPr>
  </w:style>
  <w:style w:type="paragraph" w:styleId="TOCNaslov">
    <w:name w:val="TOC Heading"/>
    <w:basedOn w:val="Naslov1"/>
    <w:next w:val="Normal"/>
    <w:uiPriority w:val="39"/>
    <w:unhideWhenUsed/>
    <w:qFormat/>
    <w:rsid w:val="0026715D"/>
    <w:pPr>
      <w:keepLines/>
      <w:overflowPunct/>
      <w:autoSpaceDE/>
      <w:autoSpaceDN/>
      <w:adjustRightInd/>
      <w:spacing w:after="0" w:line="259" w:lineRule="auto"/>
      <w:outlineLvl w:val="9"/>
    </w:pPr>
    <w:rPr>
      <w:rFonts w:asciiTheme="majorHAnsi" w:eastAsiaTheme="majorEastAsia" w:hAnsiTheme="majorHAnsi" w:cstheme="majorBidi"/>
      <w:b w:val="0"/>
      <w:color w:val="2F5496" w:themeColor="accent1" w:themeShade="BF"/>
      <w:kern w:val="0"/>
      <w:sz w:val="32"/>
      <w:szCs w:val="32"/>
      <w:lang w:val="hr-HR"/>
    </w:rPr>
  </w:style>
  <w:style w:type="paragraph" w:styleId="Sadraj2">
    <w:name w:val="toc 2"/>
    <w:basedOn w:val="Normal"/>
    <w:next w:val="Normal"/>
    <w:autoRedefine/>
    <w:uiPriority w:val="39"/>
    <w:unhideWhenUsed/>
    <w:rsid w:val="0026715D"/>
    <w:pPr>
      <w:spacing w:before="240" w:after="0"/>
    </w:pPr>
    <w:rPr>
      <w:rFonts w:cstheme="minorHAnsi"/>
      <w:b/>
      <w:bCs/>
      <w:sz w:val="20"/>
      <w:szCs w:val="20"/>
    </w:rPr>
  </w:style>
  <w:style w:type="paragraph" w:styleId="Sadraj1">
    <w:name w:val="toc 1"/>
    <w:basedOn w:val="Normal"/>
    <w:next w:val="Normal"/>
    <w:autoRedefine/>
    <w:uiPriority w:val="39"/>
    <w:unhideWhenUsed/>
    <w:rsid w:val="0026715D"/>
    <w:pPr>
      <w:spacing w:before="360" w:after="0"/>
    </w:pPr>
    <w:rPr>
      <w:rFonts w:asciiTheme="majorHAnsi" w:hAnsiTheme="majorHAnsi" w:cstheme="majorHAnsi"/>
      <w:b/>
      <w:bCs/>
      <w:caps/>
      <w:sz w:val="24"/>
      <w:szCs w:val="24"/>
    </w:rPr>
  </w:style>
  <w:style w:type="paragraph" w:styleId="Sadraj3">
    <w:name w:val="toc 3"/>
    <w:basedOn w:val="Normal"/>
    <w:next w:val="Normal"/>
    <w:autoRedefine/>
    <w:uiPriority w:val="39"/>
    <w:unhideWhenUsed/>
    <w:rsid w:val="0026715D"/>
    <w:pPr>
      <w:spacing w:after="0"/>
      <w:ind w:left="220"/>
    </w:pPr>
    <w:rPr>
      <w:rFonts w:cstheme="minorHAnsi"/>
      <w:sz w:val="20"/>
      <w:szCs w:val="20"/>
    </w:rPr>
  </w:style>
  <w:style w:type="paragraph" w:styleId="Sadraj4">
    <w:name w:val="toc 4"/>
    <w:basedOn w:val="Normal"/>
    <w:next w:val="Normal"/>
    <w:autoRedefine/>
    <w:uiPriority w:val="39"/>
    <w:unhideWhenUsed/>
    <w:rsid w:val="0026715D"/>
    <w:pPr>
      <w:spacing w:after="0"/>
      <w:ind w:left="440"/>
    </w:pPr>
    <w:rPr>
      <w:rFonts w:cstheme="minorHAnsi"/>
      <w:sz w:val="20"/>
      <w:szCs w:val="20"/>
    </w:rPr>
  </w:style>
  <w:style w:type="paragraph" w:styleId="Sadraj5">
    <w:name w:val="toc 5"/>
    <w:basedOn w:val="Normal"/>
    <w:next w:val="Normal"/>
    <w:autoRedefine/>
    <w:uiPriority w:val="39"/>
    <w:unhideWhenUsed/>
    <w:rsid w:val="0026715D"/>
    <w:pPr>
      <w:spacing w:after="0"/>
      <w:ind w:left="660"/>
    </w:pPr>
    <w:rPr>
      <w:rFonts w:cstheme="minorHAnsi"/>
      <w:sz w:val="20"/>
      <w:szCs w:val="20"/>
    </w:rPr>
  </w:style>
  <w:style w:type="paragraph" w:styleId="Sadraj6">
    <w:name w:val="toc 6"/>
    <w:basedOn w:val="Normal"/>
    <w:next w:val="Normal"/>
    <w:autoRedefine/>
    <w:uiPriority w:val="39"/>
    <w:unhideWhenUsed/>
    <w:rsid w:val="0026715D"/>
    <w:pPr>
      <w:spacing w:after="0"/>
      <w:ind w:left="880"/>
    </w:pPr>
    <w:rPr>
      <w:rFonts w:cstheme="minorHAnsi"/>
      <w:sz w:val="20"/>
      <w:szCs w:val="20"/>
    </w:rPr>
  </w:style>
  <w:style w:type="paragraph" w:styleId="Sadraj7">
    <w:name w:val="toc 7"/>
    <w:basedOn w:val="Normal"/>
    <w:next w:val="Normal"/>
    <w:autoRedefine/>
    <w:uiPriority w:val="39"/>
    <w:unhideWhenUsed/>
    <w:rsid w:val="0026715D"/>
    <w:pPr>
      <w:spacing w:after="0"/>
      <w:ind w:left="1100"/>
    </w:pPr>
    <w:rPr>
      <w:rFonts w:cstheme="minorHAnsi"/>
      <w:sz w:val="20"/>
      <w:szCs w:val="20"/>
    </w:rPr>
  </w:style>
  <w:style w:type="paragraph" w:styleId="Sadraj8">
    <w:name w:val="toc 8"/>
    <w:basedOn w:val="Normal"/>
    <w:next w:val="Normal"/>
    <w:autoRedefine/>
    <w:uiPriority w:val="39"/>
    <w:unhideWhenUsed/>
    <w:rsid w:val="0026715D"/>
    <w:pPr>
      <w:spacing w:after="0"/>
      <w:ind w:left="1320"/>
    </w:pPr>
    <w:rPr>
      <w:rFonts w:cstheme="minorHAnsi"/>
      <w:sz w:val="20"/>
      <w:szCs w:val="20"/>
    </w:rPr>
  </w:style>
  <w:style w:type="paragraph" w:styleId="Sadraj9">
    <w:name w:val="toc 9"/>
    <w:basedOn w:val="Normal"/>
    <w:next w:val="Normal"/>
    <w:autoRedefine/>
    <w:uiPriority w:val="39"/>
    <w:unhideWhenUsed/>
    <w:rsid w:val="0026715D"/>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mobor.hr/sportski-obje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A2B59-5774-4BCD-9752-F2B056E50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5173</Words>
  <Characters>29491</Characters>
  <Application>Microsoft Office Word</Application>
  <DocSecurity>0</DocSecurity>
  <Lines>245</Lines>
  <Paragraphs>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Maja</cp:lastModifiedBy>
  <cp:revision>5</cp:revision>
  <cp:lastPrinted>2022-03-10T14:23:00Z</cp:lastPrinted>
  <dcterms:created xsi:type="dcterms:W3CDTF">2022-02-25T14:09:00Z</dcterms:created>
  <dcterms:modified xsi:type="dcterms:W3CDTF">2022-03-10T14:40:00Z</dcterms:modified>
</cp:coreProperties>
</file>