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9E5318">
        <w:rPr>
          <w:rFonts w:ascii="Times New Roman" w:hAnsi="Times New Roman"/>
          <w:b/>
          <w:sz w:val="32"/>
          <w:szCs w:val="32"/>
        </w:rPr>
        <w:t xml:space="preserve">Odluke </w:t>
      </w:r>
      <w:r w:rsidR="00796BA9">
        <w:rPr>
          <w:rFonts w:ascii="Times New Roman" w:hAnsi="Times New Roman"/>
          <w:b/>
          <w:sz w:val="32"/>
          <w:szCs w:val="32"/>
        </w:rPr>
        <w:t xml:space="preserve">o </w:t>
      </w:r>
      <w:r w:rsidR="00D60EF0">
        <w:rPr>
          <w:rFonts w:ascii="Times New Roman" w:hAnsi="Times New Roman"/>
          <w:b/>
          <w:sz w:val="32"/>
          <w:szCs w:val="32"/>
        </w:rPr>
        <w:t>dopuna</w:t>
      </w:r>
      <w:r w:rsidR="009E5318">
        <w:rPr>
          <w:rFonts w:ascii="Times New Roman" w:hAnsi="Times New Roman"/>
          <w:b/>
          <w:sz w:val="32"/>
          <w:szCs w:val="32"/>
        </w:rPr>
        <w:t>ma</w:t>
      </w:r>
      <w:r w:rsidR="00D60EF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Odluke </w:t>
      </w:r>
      <w:r w:rsidR="001858A0">
        <w:rPr>
          <w:rFonts w:ascii="Times New Roman" w:hAnsi="Times New Roman"/>
          <w:b/>
          <w:sz w:val="32"/>
          <w:szCs w:val="32"/>
        </w:rPr>
        <w:t>o socijalnoj skrbi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1858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858A0">
        <w:rPr>
          <w:rFonts w:ascii="Times New Roman" w:hAnsi="Times New Roman"/>
          <w:sz w:val="28"/>
          <w:szCs w:val="28"/>
        </w:rPr>
        <w:t>lipnja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A95B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AB2A0E"/>
    <w:p w:rsidR="00AB2A0E" w:rsidRPr="00AB2A0E" w:rsidRDefault="00AB2A0E" w:rsidP="00AB2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A0E">
        <w:rPr>
          <w:rFonts w:ascii="Times New Roman" w:hAnsi="Times New Roman" w:cs="Times New Roman"/>
          <w:sz w:val="24"/>
          <w:szCs w:val="24"/>
        </w:rPr>
        <w:t>Člankom 18. Zakona o hrvatskim braniteljima iz Domovinskog rata i članovima njihovih obitelji (Narodne novine br. 121/17.) propisano je da hrvatski branitelji mogu ostvariti naknadu za nezaposlene hrvatske branitelje iz Domovinskog rata i članove njihovih obitelji uz ostala prava iz tog članka. Osoba koje je korisnik zajamčene minimalne naknade ne može ostvariti pravo na novčanu naknadu za nezaposlene hrvatske branitelje i članove njihovih obitelji, odnosno kako bi ostvario to pravo mora se odreći prava na zajamčenu minimalnu naknadu. Kako sukladno Zakonu o socijalnoj skrbi (Narodne novine br. 157/13, 152/14, 99/15, 52/16, 16/17 i 130/17) korisnici zajamčene minimalne naknade od jedinica lokalne samouprave primaju naknadu za troškove stanovanja, tako bi im se osigurala i naknada za nezaposlene hrvatske branitelje i članove njihovih obitelji u iznosu kako je to propisano u prijedlogu izmjena i dopuna odluke.</w:t>
      </w:r>
    </w:p>
    <w:p w:rsidR="00AB2A0E" w:rsidRPr="00AB2A0E" w:rsidRDefault="00AB2A0E" w:rsidP="00AB2A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A0E">
        <w:rPr>
          <w:rFonts w:ascii="Times New Roman" w:hAnsi="Times New Roman" w:cs="Times New Roman"/>
          <w:sz w:val="24"/>
          <w:szCs w:val="24"/>
        </w:rPr>
        <w:t>Sukladno navedenom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2A0E">
        <w:rPr>
          <w:rFonts w:ascii="Times New Roman" w:hAnsi="Times New Roman" w:cs="Times New Roman"/>
          <w:sz w:val="24"/>
          <w:szCs w:val="24"/>
        </w:rPr>
        <w:t xml:space="preserve"> pristupa se i</w:t>
      </w:r>
      <w:r w:rsidR="00796BA9">
        <w:rPr>
          <w:rFonts w:ascii="Times New Roman" w:hAnsi="Times New Roman" w:cs="Times New Roman"/>
          <w:sz w:val="24"/>
          <w:szCs w:val="24"/>
        </w:rPr>
        <w:t>zradi</w:t>
      </w:r>
      <w:r w:rsidRPr="00AB2A0E">
        <w:rPr>
          <w:rFonts w:ascii="Times New Roman" w:hAnsi="Times New Roman" w:cs="Times New Roman"/>
          <w:sz w:val="24"/>
          <w:szCs w:val="24"/>
        </w:rPr>
        <w:t xml:space="preserve"> dopuna</w:t>
      </w:r>
      <w:bookmarkStart w:id="0" w:name="_GoBack"/>
      <w:bookmarkEnd w:id="0"/>
      <w:r w:rsidRPr="00AB2A0E">
        <w:rPr>
          <w:rFonts w:ascii="Times New Roman" w:hAnsi="Times New Roman" w:cs="Times New Roman"/>
          <w:sz w:val="24"/>
          <w:szCs w:val="24"/>
        </w:rPr>
        <w:t xml:space="preserve"> navedene Odluke o socijalnoj skrbi Grada Samobora.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sectPr w:rsidR="0091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93" w:rsidRDefault="00C91F93" w:rsidP="00BD40B8">
      <w:r>
        <w:separator/>
      </w:r>
    </w:p>
  </w:endnote>
  <w:endnote w:type="continuationSeparator" w:id="0">
    <w:p w:rsidR="00C91F93" w:rsidRDefault="00C91F93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93" w:rsidRDefault="00C91F93" w:rsidP="00BD40B8">
      <w:r>
        <w:separator/>
      </w:r>
    </w:p>
  </w:footnote>
  <w:footnote w:type="continuationSeparator" w:id="0">
    <w:p w:rsidR="00C91F93" w:rsidRDefault="00C91F93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03419"/>
    <w:rsid w:val="00022617"/>
    <w:rsid w:val="00046E9C"/>
    <w:rsid w:val="00050407"/>
    <w:rsid w:val="00075E9C"/>
    <w:rsid w:val="00097A83"/>
    <w:rsid w:val="000C32BC"/>
    <w:rsid w:val="00136DA2"/>
    <w:rsid w:val="00146AEF"/>
    <w:rsid w:val="001858A0"/>
    <w:rsid w:val="00186302"/>
    <w:rsid w:val="00202D15"/>
    <w:rsid w:val="002058D0"/>
    <w:rsid w:val="002074A0"/>
    <w:rsid w:val="002370F9"/>
    <w:rsid w:val="002414F1"/>
    <w:rsid w:val="00276E1D"/>
    <w:rsid w:val="002D3886"/>
    <w:rsid w:val="003264F9"/>
    <w:rsid w:val="00332859"/>
    <w:rsid w:val="003B5059"/>
    <w:rsid w:val="003E0269"/>
    <w:rsid w:val="00422496"/>
    <w:rsid w:val="0042776C"/>
    <w:rsid w:val="004318C5"/>
    <w:rsid w:val="00522362"/>
    <w:rsid w:val="005373AF"/>
    <w:rsid w:val="00557408"/>
    <w:rsid w:val="00575D40"/>
    <w:rsid w:val="00582902"/>
    <w:rsid w:val="00594B1A"/>
    <w:rsid w:val="005E6AC9"/>
    <w:rsid w:val="005E6F0D"/>
    <w:rsid w:val="005F4B21"/>
    <w:rsid w:val="00643D83"/>
    <w:rsid w:val="00670479"/>
    <w:rsid w:val="006C2E99"/>
    <w:rsid w:val="006C761D"/>
    <w:rsid w:val="0075531A"/>
    <w:rsid w:val="007627F4"/>
    <w:rsid w:val="00776CE8"/>
    <w:rsid w:val="00796BA9"/>
    <w:rsid w:val="007E7F23"/>
    <w:rsid w:val="00816167"/>
    <w:rsid w:val="008271C6"/>
    <w:rsid w:val="00873875"/>
    <w:rsid w:val="00884A38"/>
    <w:rsid w:val="008958AC"/>
    <w:rsid w:val="009111DF"/>
    <w:rsid w:val="0092421A"/>
    <w:rsid w:val="00931B41"/>
    <w:rsid w:val="00946040"/>
    <w:rsid w:val="00975D71"/>
    <w:rsid w:val="009A2A05"/>
    <w:rsid w:val="009C481B"/>
    <w:rsid w:val="009E1A8F"/>
    <w:rsid w:val="009E5318"/>
    <w:rsid w:val="00A46597"/>
    <w:rsid w:val="00A95BD3"/>
    <w:rsid w:val="00A97B1C"/>
    <w:rsid w:val="00AB2A0E"/>
    <w:rsid w:val="00AD1065"/>
    <w:rsid w:val="00AE55B7"/>
    <w:rsid w:val="00B55DD7"/>
    <w:rsid w:val="00BD40B8"/>
    <w:rsid w:val="00BF5A9E"/>
    <w:rsid w:val="00C4732C"/>
    <w:rsid w:val="00C7797F"/>
    <w:rsid w:val="00C8448C"/>
    <w:rsid w:val="00C907AA"/>
    <w:rsid w:val="00C91F93"/>
    <w:rsid w:val="00CE7BBC"/>
    <w:rsid w:val="00D50C16"/>
    <w:rsid w:val="00D60EF0"/>
    <w:rsid w:val="00D61A00"/>
    <w:rsid w:val="00DC19DE"/>
    <w:rsid w:val="00DE0D62"/>
    <w:rsid w:val="00E03E85"/>
    <w:rsid w:val="00E42DC0"/>
    <w:rsid w:val="00E474D9"/>
    <w:rsid w:val="00E71F0A"/>
    <w:rsid w:val="00E846CD"/>
    <w:rsid w:val="00EA52FA"/>
    <w:rsid w:val="00EC44C3"/>
    <w:rsid w:val="00EC6031"/>
    <w:rsid w:val="00EE2B57"/>
    <w:rsid w:val="00EF2D20"/>
    <w:rsid w:val="00F168B8"/>
    <w:rsid w:val="00F31780"/>
    <w:rsid w:val="00F4556F"/>
    <w:rsid w:val="00F464C2"/>
    <w:rsid w:val="00F5354F"/>
    <w:rsid w:val="00F54503"/>
    <w:rsid w:val="00F6384E"/>
    <w:rsid w:val="00F93EA3"/>
    <w:rsid w:val="00FB0C0C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0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rFonts w:ascii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5CB7-ECC8-4EAD-8DB3-A95BD76A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5</cp:revision>
  <cp:lastPrinted>2017-02-16T12:33:00Z</cp:lastPrinted>
  <dcterms:created xsi:type="dcterms:W3CDTF">2018-05-04T06:41:00Z</dcterms:created>
  <dcterms:modified xsi:type="dcterms:W3CDTF">2018-05-11T12:22:00Z</dcterms:modified>
</cp:coreProperties>
</file>